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10DBF1" w14:textId="77777777" w:rsidR="00782B6B" w:rsidRDefault="00000000">
      <w:pPr>
        <w:spacing w:line="0" w:lineRule="atLeast"/>
        <w:jc w:val="center"/>
        <w:rPr>
          <w:rFonts w:ascii="Swis721 Blk BT Black" w:hAnsi="Swis721 Blk BT Black" w:cs="Arial"/>
          <w:b/>
          <w:bCs/>
          <w:i/>
          <w:iCs/>
          <w:sz w:val="34"/>
          <w:szCs w:val="32"/>
        </w:rPr>
      </w:pPr>
      <w:r>
        <w:rPr>
          <w:rFonts w:ascii="Swis721 Blk BT Black" w:hAnsi="Swis721 Blk BT Black" w:cs="Arial"/>
          <w:b/>
          <w:bCs/>
          <w:i/>
          <w:iCs/>
          <w:noProof/>
          <w:sz w:val="34"/>
          <w:szCs w:val="32"/>
        </w:rPr>
        <w:drawing>
          <wp:inline distT="0" distB="0" distL="0" distR="0" wp14:anchorId="4B415D09" wp14:editId="259AF5F7">
            <wp:extent cx="2227580" cy="36004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rcRect l="-16" t="-100" r="-16" b="-100"/>
                    <a:stretch>
                      <a:fillRect/>
                    </a:stretch>
                  </pic:blipFill>
                  <pic:spPr bwMode="auto">
                    <a:xfrm>
                      <a:off x="0" y="0"/>
                      <a:ext cx="2227580" cy="360045"/>
                    </a:xfrm>
                    <a:prstGeom prst="rect">
                      <a:avLst/>
                    </a:prstGeom>
                  </pic:spPr>
                </pic:pic>
              </a:graphicData>
            </a:graphic>
          </wp:inline>
        </w:drawing>
      </w:r>
    </w:p>
    <w:p w14:paraId="2FD29BF8" w14:textId="77777777" w:rsidR="00782B6B" w:rsidRDefault="00782B6B">
      <w:pPr>
        <w:spacing w:line="0" w:lineRule="atLeast"/>
        <w:jc w:val="center"/>
        <w:rPr>
          <w:rFonts w:ascii="Swis721 Blk BT Black" w:hAnsi="Swis721 Blk BT Black" w:cs="Arial"/>
          <w:b/>
          <w:bCs/>
          <w:i/>
          <w:iCs/>
          <w:sz w:val="34"/>
          <w:szCs w:val="32"/>
        </w:rPr>
      </w:pPr>
    </w:p>
    <w:p w14:paraId="3DB656C1" w14:textId="54CB0410" w:rsidR="00782B6B" w:rsidRDefault="00CC2A9F">
      <w:pPr>
        <w:jc w:val="center"/>
        <w:rPr>
          <w:rFonts w:ascii="Swis721 Blk BT Black" w:hAnsi="Swis721 Blk BT Black" w:cs="Arial"/>
          <w:b/>
          <w:bCs/>
          <w:i/>
          <w:iCs/>
          <w:sz w:val="34"/>
          <w:szCs w:val="32"/>
        </w:rPr>
      </w:pPr>
      <w:r>
        <w:rPr>
          <w:rFonts w:ascii="Swis721 Blk BT Black" w:hAnsi="Swis721 Blk BT Black" w:cs="Arial"/>
          <w:b/>
          <w:bCs/>
          <w:i/>
          <w:iCs/>
          <w:sz w:val="36"/>
          <w:szCs w:val="36"/>
        </w:rPr>
        <w:t>GEAR</w:t>
      </w:r>
      <w:r w:rsidR="00000000">
        <w:rPr>
          <w:rFonts w:ascii="Swis721 Blk BT Black" w:hAnsi="Swis721 Blk BT Black" w:cs="Arial"/>
          <w:b/>
          <w:bCs/>
          <w:i/>
          <w:iCs/>
          <w:sz w:val="36"/>
          <w:szCs w:val="36"/>
        </w:rPr>
        <w:t>-X</w:t>
      </w:r>
      <w:r w:rsidR="00000000">
        <w:rPr>
          <w:rFonts w:ascii="Swis721 Blk BT Black" w:hAnsi="Swis721 Blk BT Black" w:cs="Arial"/>
          <w:b/>
          <w:bCs/>
          <w:i/>
          <w:iCs/>
          <w:sz w:val="18"/>
          <w:szCs w:val="12"/>
        </w:rPr>
        <w:t>_</w:t>
      </w:r>
      <w:r w:rsidR="00000000">
        <w:rPr>
          <w:rFonts w:ascii="Swis721 Blk BT Black" w:hAnsi="Swis721 Blk BT Black" w:cs="Arial"/>
          <w:b/>
          <w:bCs/>
          <w:i/>
          <w:iCs/>
          <w:sz w:val="16"/>
          <w:szCs w:val="36"/>
        </w:rPr>
        <w:t>SMX-R115</w:t>
      </w:r>
    </w:p>
    <w:p w14:paraId="172B05E7" w14:textId="77777777" w:rsidR="00782B6B" w:rsidRDefault="00000000">
      <w:pPr>
        <w:jc w:val="center"/>
        <w:rPr>
          <w:lang w:eastAsia="en-US"/>
        </w:rPr>
      </w:pPr>
      <w:r>
        <w:rPr>
          <w:noProof/>
          <w:lang w:val="tr-TR" w:eastAsia="en-US"/>
        </w:rPr>
        <w:drawing>
          <wp:inline distT="0" distB="0" distL="0" distR="0" wp14:anchorId="44DADA73" wp14:editId="1AFB3FD4">
            <wp:extent cx="2948940" cy="2185035"/>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8"/>
                    <a:srcRect l="-6" t="-8" r="-6" b="-8"/>
                    <a:stretch>
                      <a:fillRect/>
                    </a:stretch>
                  </pic:blipFill>
                  <pic:spPr bwMode="auto">
                    <a:xfrm>
                      <a:off x="0" y="0"/>
                      <a:ext cx="2948940" cy="2185035"/>
                    </a:xfrm>
                    <a:prstGeom prst="rect">
                      <a:avLst/>
                    </a:prstGeom>
                  </pic:spPr>
                </pic:pic>
              </a:graphicData>
            </a:graphic>
          </wp:inline>
        </w:drawing>
      </w:r>
    </w:p>
    <w:p w14:paraId="688E35F3" w14:textId="77777777" w:rsidR="00782B6B" w:rsidRPr="00CC2A9F" w:rsidRDefault="00000000">
      <w:pPr>
        <w:spacing w:line="0" w:lineRule="atLeast"/>
        <w:jc w:val="center"/>
        <w:rPr>
          <w:rFonts w:ascii="Swis721 Blk BT Black" w:hAnsi="Swis721 Blk BT Black" w:cs="Arial"/>
          <w:b/>
          <w:bCs/>
          <w:i/>
          <w:iCs/>
          <w:sz w:val="28"/>
          <w:szCs w:val="28"/>
          <w:lang w:val="pl-PL"/>
        </w:rPr>
      </w:pPr>
      <w:r w:rsidRPr="00CC2A9F">
        <w:rPr>
          <w:rFonts w:ascii="Swis721 Blk BT Black" w:hAnsi="Swis721 Blk BT Black" w:cs="Arial"/>
          <w:b/>
          <w:bCs/>
          <w:i/>
          <w:iCs/>
          <w:sz w:val="28"/>
          <w:szCs w:val="28"/>
          <w:lang w:val="pl-PL"/>
        </w:rPr>
        <w:t>Mysz do gier LED RGB</w:t>
      </w:r>
    </w:p>
    <w:p w14:paraId="32B88C9C" w14:textId="77777777" w:rsidR="00782B6B" w:rsidRPr="00CC2A9F" w:rsidRDefault="00000000">
      <w:pPr>
        <w:spacing w:line="0" w:lineRule="atLeast"/>
        <w:jc w:val="center"/>
        <w:rPr>
          <w:rFonts w:ascii="Linotte-Bold" w:hAnsi="Linotte-Bold" w:cs="Arial"/>
          <w:b/>
          <w:bCs/>
          <w:szCs w:val="21"/>
          <w:lang w:val="pl-PL"/>
        </w:rPr>
      </w:pPr>
      <w:r w:rsidRPr="00CC2A9F">
        <w:rPr>
          <w:rFonts w:ascii="Linotte-Bold" w:hAnsi="Linotte-Bold" w:cs="Arial"/>
          <w:b/>
          <w:bCs/>
          <w:szCs w:val="21"/>
          <w:lang w:val="pl-PL"/>
        </w:rPr>
        <w:t>Podświetlana mysz do gier RGB</w:t>
      </w:r>
    </w:p>
    <w:p w14:paraId="6CF714A3" w14:textId="77777777" w:rsidR="00782B6B" w:rsidRPr="00CC2A9F" w:rsidRDefault="00000000">
      <w:pPr>
        <w:spacing w:line="0" w:lineRule="atLeast"/>
        <w:jc w:val="center"/>
        <w:rPr>
          <w:rFonts w:ascii="Linotte-Bold" w:hAnsi="Linotte-Bold" w:cs="Arial"/>
          <w:b/>
          <w:bCs/>
          <w:sz w:val="20"/>
          <w:szCs w:val="20"/>
          <w:lang w:val="pl-PL"/>
        </w:rPr>
      </w:pPr>
      <w:r w:rsidRPr="00CC2A9F">
        <w:rPr>
          <w:rFonts w:ascii="Linotte-Bold" w:hAnsi="Linotte-Bold" w:cs="Arial"/>
          <w:b/>
          <w:bCs/>
          <w:sz w:val="20"/>
          <w:szCs w:val="20"/>
          <w:lang w:val="pl-PL"/>
        </w:rPr>
        <w:t>Instrukcja obsługi i dokument gwarancyjny</w:t>
      </w:r>
    </w:p>
    <w:p w14:paraId="5DDF947E" w14:textId="77777777" w:rsidR="00782B6B" w:rsidRPr="00CC2A9F" w:rsidRDefault="00000000">
      <w:pPr>
        <w:spacing w:line="0" w:lineRule="atLeast"/>
        <w:jc w:val="center"/>
        <w:rPr>
          <w:rFonts w:ascii="Linotte-Bold" w:hAnsi="Linotte-Bold" w:cs="Arial"/>
          <w:b/>
          <w:bCs/>
          <w:sz w:val="20"/>
          <w:szCs w:val="20"/>
          <w:lang w:val="pl-PL"/>
        </w:rPr>
      </w:pPr>
      <w:r w:rsidRPr="00CC2A9F">
        <w:rPr>
          <w:rFonts w:ascii="Linotte-Bold" w:hAnsi="Linotte-Bold" w:cs="Arial"/>
          <w:b/>
          <w:bCs/>
          <w:sz w:val="20"/>
          <w:szCs w:val="20"/>
          <w:lang w:val="pl-PL"/>
        </w:rPr>
        <w:t>Instrukcja obsługi i karta gwarancyjna</w:t>
      </w:r>
    </w:p>
    <w:p w14:paraId="65509989"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lastRenderedPageBreak/>
        <w:t xml:space="preserve">- - Dziękujemy za wybranie naszego produktu, aby uzyskać więcej informacji, odwiedź naszą stronę </w:t>
      </w:r>
      <w:proofErr w:type="spellStart"/>
      <w:r w:rsidRPr="00CC2A9F">
        <w:rPr>
          <w:rFonts w:ascii="Arial" w:hAnsi="Arial" w:cs="Arial"/>
          <w:sz w:val="16"/>
          <w:szCs w:val="16"/>
          <w:lang w:val="pl-PL" w:eastAsia="tr-TR"/>
        </w:rPr>
        <w:t>internetową:</w:t>
      </w:r>
      <w:hyperlink r:id="rId9">
        <w:r w:rsidRPr="00CC2A9F">
          <w:rPr>
            <w:rStyle w:val="Hipercze"/>
            <w:rFonts w:ascii="Arial" w:hAnsi="Arial" w:cs="Arial"/>
            <w:sz w:val="16"/>
            <w:szCs w:val="16"/>
            <w:lang w:val="pl-PL" w:eastAsia="tr-TR"/>
          </w:rPr>
          <w:t>www.Segment.com.tr</w:t>
        </w:r>
        <w:proofErr w:type="spellEnd"/>
      </w:hyperlink>
      <w:r w:rsidRPr="00CC2A9F">
        <w:rPr>
          <w:rFonts w:ascii="Arial" w:hAnsi="Arial" w:cs="Arial"/>
          <w:sz w:val="16"/>
          <w:szCs w:val="16"/>
          <w:lang w:val="pl-PL" w:eastAsia="tr-TR"/>
        </w:rPr>
        <w:t>,</w:t>
      </w:r>
    </w:p>
    <w:p w14:paraId="228DC651" w14:textId="77754768"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 - Niniejsza instrukcja obsługi ma charakter wyłącznie informacyjny i ogólny. Informacje zawarte w tej instrukcji mogą zostać zmienione, poprawione i usunięte w dowolnym momencie bez wcześniejszego powiadomienia.</w:t>
      </w:r>
      <w:r w:rsidR="00CC2A9F">
        <w:rPr>
          <w:rFonts w:ascii="Arial" w:hAnsi="Arial" w:cs="Arial"/>
          <w:sz w:val="16"/>
          <w:szCs w:val="16"/>
          <w:lang w:val="pl-PL" w:eastAsia="tr-TR"/>
        </w:rPr>
        <w:t xml:space="preserve"> </w:t>
      </w:r>
    </w:p>
    <w:p w14:paraId="33FDC7D3" w14:textId="77777777" w:rsidR="00782B6B" w:rsidRPr="00CC2A9F" w:rsidRDefault="00782B6B">
      <w:pPr>
        <w:spacing w:line="0" w:lineRule="atLeast"/>
        <w:rPr>
          <w:rFonts w:ascii="Arial" w:hAnsi="Arial" w:cs="Arial"/>
          <w:sz w:val="16"/>
          <w:szCs w:val="16"/>
          <w:lang w:val="pl-PL" w:eastAsia="tr-TR"/>
        </w:rPr>
      </w:pPr>
    </w:p>
    <w:p w14:paraId="29E7BE8C" w14:textId="28E5225C" w:rsidR="00782B6B" w:rsidRDefault="00000000">
      <w:pPr>
        <w:spacing w:line="0" w:lineRule="atLeast"/>
        <w:rPr>
          <w:rFonts w:ascii="Arial" w:hAnsi="Arial" w:cs="Arial"/>
          <w:b/>
          <w:bCs/>
          <w:i/>
          <w:iCs/>
          <w:sz w:val="14"/>
          <w:szCs w:val="14"/>
          <w:lang w:val="pl-PL" w:eastAsia="tr-TR"/>
        </w:rPr>
      </w:pPr>
      <w:r w:rsidRPr="00CC2A9F">
        <w:rPr>
          <w:rFonts w:ascii="Arial" w:hAnsi="Arial" w:cs="Arial"/>
          <w:b/>
          <w:bCs/>
          <w:i/>
          <w:iCs/>
          <w:sz w:val="14"/>
          <w:szCs w:val="14"/>
          <w:lang w:val="pl-PL" w:eastAsia="tr-TR"/>
        </w:rPr>
        <w:t xml:space="preserve">Ta mysz jest programowalna. Pobierz program MACRO z naszej strony internetowej: www.segment.com.tr lub </w:t>
      </w:r>
      <w:hyperlink r:id="rId10" w:history="1">
        <w:r w:rsidR="00CC2A9F" w:rsidRPr="00D31A87">
          <w:rPr>
            <w:rStyle w:val="Hipercze"/>
            <w:rFonts w:ascii="Arial" w:hAnsi="Arial" w:cs="Arial"/>
            <w:b/>
            <w:bCs/>
            <w:i/>
            <w:iCs/>
            <w:sz w:val="14"/>
            <w:szCs w:val="14"/>
            <w:lang w:val="pl-PL" w:eastAsia="tr-TR"/>
          </w:rPr>
          <w:t>www.rampage.com.tr</w:t>
        </w:r>
      </w:hyperlink>
      <w:r w:rsidR="00CC2A9F">
        <w:rPr>
          <w:rFonts w:ascii="Arial" w:hAnsi="Arial" w:cs="Arial"/>
          <w:b/>
          <w:bCs/>
          <w:i/>
          <w:iCs/>
          <w:sz w:val="14"/>
          <w:szCs w:val="14"/>
          <w:lang w:val="pl-PL" w:eastAsia="tr-TR"/>
        </w:rPr>
        <w:t xml:space="preserve"> </w:t>
      </w:r>
    </w:p>
    <w:p w14:paraId="473EADCE" w14:textId="77777777" w:rsidR="00CC2A9F" w:rsidRDefault="00CC2A9F">
      <w:pPr>
        <w:spacing w:line="0" w:lineRule="atLeast"/>
        <w:rPr>
          <w:rFonts w:ascii="Arial" w:hAnsi="Arial" w:cs="Arial"/>
          <w:b/>
          <w:bCs/>
          <w:i/>
          <w:iCs/>
          <w:sz w:val="14"/>
          <w:szCs w:val="14"/>
          <w:lang w:val="pl-PL" w:eastAsia="tr-TR"/>
        </w:rPr>
      </w:pPr>
    </w:p>
    <w:p w14:paraId="38743E54" w14:textId="47002326" w:rsidR="00CC2A9F" w:rsidRDefault="00CC2A9F">
      <w:pPr>
        <w:spacing w:line="0" w:lineRule="atLeast"/>
        <w:rPr>
          <w:rFonts w:ascii="Arial" w:hAnsi="Arial" w:cs="Arial"/>
          <w:b/>
          <w:bCs/>
          <w:i/>
          <w:iCs/>
          <w:sz w:val="14"/>
          <w:szCs w:val="14"/>
          <w:lang w:val="pl-PL" w:eastAsia="tr-TR"/>
        </w:rPr>
      </w:pPr>
      <w:hyperlink r:id="rId11" w:history="1">
        <w:r w:rsidRPr="00D31A87">
          <w:rPr>
            <w:rStyle w:val="Hipercze"/>
            <w:rFonts w:ascii="Arial" w:hAnsi="Arial" w:cs="Arial"/>
            <w:b/>
            <w:bCs/>
            <w:i/>
            <w:iCs/>
            <w:sz w:val="14"/>
            <w:szCs w:val="14"/>
            <w:lang w:val="pl-PL" w:eastAsia="tr-TR"/>
          </w:rPr>
          <w:t>https://www.desteksegment.com/segmentdestek/dosyalar/dosya/smx-r47_x-jammer_makro_program%C4%B1.rar</w:t>
        </w:r>
      </w:hyperlink>
    </w:p>
    <w:p w14:paraId="566DF7CC" w14:textId="77777777" w:rsidR="00CC2A9F" w:rsidRPr="00CC2A9F" w:rsidRDefault="00CC2A9F">
      <w:pPr>
        <w:spacing w:line="0" w:lineRule="atLeast"/>
        <w:rPr>
          <w:rFonts w:ascii="Arial" w:hAnsi="Arial" w:cs="Arial"/>
          <w:b/>
          <w:bCs/>
          <w:i/>
          <w:iCs/>
          <w:sz w:val="14"/>
          <w:szCs w:val="14"/>
          <w:lang w:val="pl-PL" w:eastAsia="tr-TR"/>
        </w:rPr>
      </w:pPr>
    </w:p>
    <w:p w14:paraId="3A85D2FB" w14:textId="77777777" w:rsidR="00782B6B" w:rsidRPr="00CC2A9F" w:rsidRDefault="00782B6B">
      <w:pPr>
        <w:spacing w:line="0" w:lineRule="atLeast"/>
        <w:rPr>
          <w:rFonts w:ascii="Arial" w:hAnsi="Arial" w:cs="Arial"/>
          <w:b/>
          <w:bCs/>
          <w:i/>
          <w:iCs/>
          <w:sz w:val="14"/>
          <w:szCs w:val="14"/>
          <w:lang w:val="pl-PL" w:eastAsia="tr-TR"/>
        </w:rPr>
      </w:pPr>
    </w:p>
    <w:p w14:paraId="3AFBC405" w14:textId="77777777" w:rsidR="00782B6B" w:rsidRDefault="00000000">
      <w:pPr>
        <w:spacing w:line="0" w:lineRule="atLeast"/>
        <w:rPr>
          <w:lang w:val="tr-TR" w:eastAsia="en-US"/>
        </w:rPr>
      </w:pPr>
      <w:r>
        <w:rPr>
          <w:noProof/>
          <w:lang w:val="tr-TR" w:eastAsia="en-US"/>
        </w:rPr>
        <w:drawing>
          <wp:inline distT="0" distB="0" distL="0" distR="0" wp14:anchorId="33CC5785" wp14:editId="4146694D">
            <wp:extent cx="3415665" cy="2334895"/>
            <wp:effectExtent l="0" t="0" r="0" b="0"/>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2"/>
                    <a:srcRect l="-4" t="-6" r="-4" b="-6"/>
                    <a:stretch>
                      <a:fillRect/>
                    </a:stretch>
                  </pic:blipFill>
                  <pic:spPr bwMode="auto">
                    <a:xfrm>
                      <a:off x="0" y="0"/>
                      <a:ext cx="3415665" cy="2334895"/>
                    </a:xfrm>
                    <a:prstGeom prst="rect">
                      <a:avLst/>
                    </a:prstGeom>
                  </pic:spPr>
                </pic:pic>
              </a:graphicData>
            </a:graphic>
          </wp:inline>
        </w:drawing>
      </w:r>
      <w:r>
        <w:rPr>
          <w:noProof/>
          <w:lang w:val="tr-TR" w:eastAsia="en-US"/>
        </w:rPr>
        <w:drawing>
          <wp:anchor distT="0" distB="0" distL="114935" distR="114935" simplePos="0" relativeHeight="33" behindDoc="0" locked="0" layoutInCell="0" allowOverlap="1" wp14:anchorId="45427C99" wp14:editId="22B2DA51">
            <wp:simplePos x="0" y="0"/>
            <wp:positionH relativeFrom="column">
              <wp:posOffset>1143000</wp:posOffset>
            </wp:positionH>
            <wp:positionV relativeFrom="paragraph">
              <wp:posOffset>6823075</wp:posOffset>
            </wp:positionV>
            <wp:extent cx="2495550" cy="2103755"/>
            <wp:effectExtent l="0" t="0" r="0" b="0"/>
            <wp:wrapNone/>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noChangeArrowheads="1"/>
                    </pic:cNvPicPr>
                  </pic:nvPicPr>
                  <pic:blipFill>
                    <a:blip r:embed="rId13"/>
                    <a:srcRect l="-5" t="-6" r="-5" b="-6"/>
                    <a:stretch>
                      <a:fillRect/>
                    </a:stretch>
                  </pic:blipFill>
                  <pic:spPr bwMode="auto">
                    <a:xfrm>
                      <a:off x="0" y="0"/>
                      <a:ext cx="2495550" cy="2103755"/>
                    </a:xfrm>
                    <a:prstGeom prst="rect">
                      <a:avLst/>
                    </a:prstGeom>
                  </pic:spPr>
                </pic:pic>
              </a:graphicData>
            </a:graphic>
          </wp:anchor>
        </w:drawing>
      </w:r>
    </w:p>
    <w:p w14:paraId="679BCFAD" w14:textId="77777777" w:rsidR="00782B6B" w:rsidRDefault="00000000">
      <w:pPr>
        <w:spacing w:line="0" w:lineRule="atLeast"/>
        <w:rPr>
          <w:lang w:val="tr-TR" w:eastAsia="en-US"/>
        </w:rPr>
      </w:pPr>
      <w:r>
        <w:rPr>
          <w:noProof/>
          <w:lang w:val="tr-TR" w:eastAsia="en-US"/>
        </w:rPr>
        <w:lastRenderedPageBreak/>
        <w:drawing>
          <wp:inline distT="0" distB="0" distL="0" distR="0" wp14:anchorId="426E1C02" wp14:editId="1535569D">
            <wp:extent cx="2786380" cy="2319020"/>
            <wp:effectExtent l="0" t="0" r="0" b="0"/>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14"/>
                    <a:srcRect l="-7" t="-9" r="-7" b="-9"/>
                    <a:stretch>
                      <a:fillRect/>
                    </a:stretch>
                  </pic:blipFill>
                  <pic:spPr bwMode="auto">
                    <a:xfrm>
                      <a:off x="0" y="0"/>
                      <a:ext cx="2786380" cy="2319020"/>
                    </a:xfrm>
                    <a:prstGeom prst="rect">
                      <a:avLst/>
                    </a:prstGeom>
                  </pic:spPr>
                </pic:pic>
              </a:graphicData>
            </a:graphic>
          </wp:inline>
        </w:drawing>
      </w:r>
    </w:p>
    <w:p w14:paraId="5F7B1436" w14:textId="77777777" w:rsidR="00782B6B" w:rsidRPr="00CC2A9F" w:rsidRDefault="00000000">
      <w:pPr>
        <w:rPr>
          <w:rFonts w:ascii="Arial" w:hAnsi="Arial" w:cs="Arial"/>
          <w:sz w:val="16"/>
          <w:szCs w:val="16"/>
          <w:lang w:val="pl-PL" w:eastAsia="tr-TR"/>
        </w:rPr>
      </w:pPr>
      <w:r w:rsidRPr="00CC2A9F">
        <w:rPr>
          <w:rFonts w:ascii="Arial" w:hAnsi="Arial" w:cs="Arial"/>
          <w:sz w:val="16"/>
          <w:szCs w:val="16"/>
          <w:lang w:val="pl-PL" w:eastAsia="tr-TR"/>
        </w:rPr>
        <w:t>Klucz 1: Lewy</w:t>
      </w:r>
    </w:p>
    <w:p w14:paraId="0FC338D5" w14:textId="77777777" w:rsidR="00782B6B" w:rsidRPr="00CC2A9F" w:rsidRDefault="00000000">
      <w:pPr>
        <w:rPr>
          <w:rFonts w:ascii="Arial" w:hAnsi="Arial" w:cs="Arial"/>
          <w:sz w:val="16"/>
          <w:szCs w:val="16"/>
          <w:lang w:val="pl-PL" w:eastAsia="tr-TR"/>
        </w:rPr>
      </w:pPr>
      <w:r w:rsidRPr="00CC2A9F">
        <w:rPr>
          <w:rFonts w:ascii="Arial" w:hAnsi="Arial" w:cs="Arial"/>
          <w:sz w:val="16"/>
          <w:szCs w:val="16"/>
          <w:lang w:val="pl-PL" w:eastAsia="tr-TR"/>
        </w:rPr>
        <w:t>Klucz 2: Jasne</w:t>
      </w:r>
    </w:p>
    <w:p w14:paraId="4F67F55B" w14:textId="77777777" w:rsidR="00782B6B" w:rsidRPr="00CC2A9F" w:rsidRDefault="00000000">
      <w:pPr>
        <w:rPr>
          <w:rFonts w:ascii="Arial" w:hAnsi="Arial" w:cs="Arial"/>
          <w:sz w:val="16"/>
          <w:szCs w:val="16"/>
          <w:lang w:val="pl-PL" w:eastAsia="tr-TR"/>
        </w:rPr>
      </w:pPr>
      <w:r w:rsidRPr="00CC2A9F">
        <w:rPr>
          <w:rFonts w:ascii="Arial" w:hAnsi="Arial" w:cs="Arial"/>
          <w:sz w:val="16"/>
          <w:szCs w:val="16"/>
          <w:lang w:val="pl-PL" w:eastAsia="tr-TR"/>
        </w:rPr>
        <w:t>Klucz 3: Średni</w:t>
      </w:r>
    </w:p>
    <w:p w14:paraId="623C83D1" w14:textId="77777777" w:rsidR="00782B6B" w:rsidRPr="00CC2A9F" w:rsidRDefault="00000000">
      <w:pPr>
        <w:rPr>
          <w:rFonts w:ascii="Arial" w:hAnsi="Arial" w:cs="Arial"/>
          <w:sz w:val="16"/>
          <w:szCs w:val="16"/>
          <w:lang w:val="pl-PL" w:eastAsia="tr-TR"/>
        </w:rPr>
      </w:pPr>
      <w:r w:rsidRPr="00CC2A9F">
        <w:rPr>
          <w:rFonts w:ascii="Arial" w:hAnsi="Arial" w:cs="Arial"/>
          <w:sz w:val="16"/>
          <w:szCs w:val="16"/>
          <w:lang w:val="pl-PL" w:eastAsia="tr-TR"/>
        </w:rPr>
        <w:t>Klucz 4: Naprzód</w:t>
      </w:r>
    </w:p>
    <w:p w14:paraId="4699C802" w14:textId="77777777" w:rsidR="00782B6B" w:rsidRPr="00CC2A9F" w:rsidRDefault="00000000">
      <w:pPr>
        <w:rPr>
          <w:rFonts w:ascii="Arial" w:hAnsi="Arial" w:cs="Arial"/>
          <w:sz w:val="16"/>
          <w:szCs w:val="16"/>
          <w:lang w:val="pl-PL" w:eastAsia="tr-TR"/>
        </w:rPr>
      </w:pPr>
      <w:r w:rsidRPr="00CC2A9F">
        <w:rPr>
          <w:rFonts w:ascii="Arial" w:hAnsi="Arial" w:cs="Arial"/>
          <w:sz w:val="16"/>
          <w:szCs w:val="16"/>
          <w:lang w:val="pl-PL" w:eastAsia="tr-TR"/>
        </w:rPr>
        <w:t>Klucz 5: Wróć</w:t>
      </w:r>
    </w:p>
    <w:p w14:paraId="149AE1D3" w14:textId="77777777" w:rsidR="00782B6B" w:rsidRPr="00CC2A9F" w:rsidRDefault="00000000">
      <w:pPr>
        <w:rPr>
          <w:rFonts w:ascii="Arial" w:hAnsi="Arial" w:cs="Arial"/>
          <w:sz w:val="16"/>
          <w:szCs w:val="16"/>
          <w:lang w:val="pl-PL" w:eastAsia="tr-TR"/>
        </w:rPr>
      </w:pPr>
      <w:r w:rsidRPr="00CC2A9F">
        <w:rPr>
          <w:rFonts w:ascii="Arial" w:hAnsi="Arial" w:cs="Arial"/>
          <w:sz w:val="16"/>
          <w:szCs w:val="16"/>
          <w:lang w:val="pl-PL" w:eastAsia="tr-TR"/>
        </w:rPr>
        <w:t>Klucz 6: Cykl DPI</w:t>
      </w:r>
    </w:p>
    <w:p w14:paraId="14D6211D" w14:textId="77777777" w:rsidR="00782B6B" w:rsidRPr="00CC2A9F" w:rsidRDefault="00000000">
      <w:pPr>
        <w:rPr>
          <w:rFonts w:ascii="Arial" w:hAnsi="Arial" w:cs="Arial"/>
          <w:sz w:val="16"/>
          <w:szCs w:val="16"/>
          <w:lang w:val="pl-PL" w:eastAsia="tr-TR"/>
        </w:rPr>
      </w:pPr>
      <w:r w:rsidRPr="00CC2A9F">
        <w:rPr>
          <w:rFonts w:ascii="Arial" w:hAnsi="Arial" w:cs="Arial"/>
          <w:sz w:val="16"/>
          <w:szCs w:val="16"/>
          <w:lang w:val="pl-PL" w:eastAsia="tr-TR"/>
        </w:rPr>
        <w:t>Przycisk 7: Przełączanie oświetlenia</w:t>
      </w:r>
    </w:p>
    <w:p w14:paraId="75C1179E" w14:textId="77777777" w:rsidR="00782B6B" w:rsidRPr="00CC2A9F" w:rsidRDefault="00000000">
      <w:pPr>
        <w:rPr>
          <w:rFonts w:ascii="Arial" w:hAnsi="Arial" w:cs="Arial"/>
          <w:sz w:val="16"/>
          <w:szCs w:val="16"/>
          <w:lang w:val="pl-PL" w:eastAsia="tr-TR"/>
        </w:rPr>
      </w:pPr>
      <w:r w:rsidRPr="00CC2A9F">
        <w:rPr>
          <w:rFonts w:ascii="Arial" w:hAnsi="Arial" w:cs="Arial"/>
          <w:sz w:val="16"/>
          <w:szCs w:val="16"/>
          <w:lang w:val="pl-PL" w:eastAsia="tr-TR"/>
        </w:rPr>
        <w:t>Klawisz 8: Głośność +</w:t>
      </w:r>
    </w:p>
    <w:p w14:paraId="0BB4108C" w14:textId="77777777" w:rsidR="00782B6B" w:rsidRPr="00CC2A9F" w:rsidRDefault="00000000">
      <w:pPr>
        <w:rPr>
          <w:rFonts w:ascii="Arial" w:hAnsi="Arial" w:cs="Arial"/>
          <w:sz w:val="16"/>
          <w:szCs w:val="16"/>
          <w:lang w:val="pl-PL" w:eastAsia="tr-TR"/>
        </w:rPr>
      </w:pPr>
      <w:r w:rsidRPr="00CC2A9F">
        <w:rPr>
          <w:rFonts w:ascii="Arial" w:hAnsi="Arial" w:cs="Arial"/>
          <w:sz w:val="16"/>
          <w:szCs w:val="16"/>
          <w:lang w:val="pl-PL" w:eastAsia="tr-TR"/>
        </w:rPr>
        <w:t>Przycisk 9: Głośność –</w:t>
      </w:r>
    </w:p>
    <w:p w14:paraId="15EB7FFD" w14:textId="77777777" w:rsidR="00782B6B" w:rsidRPr="00CC2A9F" w:rsidRDefault="00782B6B">
      <w:pPr>
        <w:spacing w:line="0" w:lineRule="atLeast"/>
        <w:rPr>
          <w:rFonts w:ascii="Arial" w:hAnsi="Arial" w:cs="Arial"/>
          <w:b/>
          <w:bCs/>
          <w:sz w:val="16"/>
          <w:szCs w:val="16"/>
          <w:u w:val="single"/>
          <w:lang w:val="pl-PL" w:eastAsia="tr-TR"/>
        </w:rPr>
      </w:pPr>
    </w:p>
    <w:p w14:paraId="0699B813" w14:textId="77777777" w:rsidR="00782B6B" w:rsidRPr="00CC2A9F" w:rsidRDefault="00000000">
      <w:pPr>
        <w:spacing w:line="0" w:lineRule="atLeast"/>
        <w:rPr>
          <w:rFonts w:ascii="Arial" w:hAnsi="Arial" w:cs="Arial"/>
          <w:b/>
          <w:bCs/>
          <w:sz w:val="16"/>
          <w:szCs w:val="16"/>
          <w:u w:val="single"/>
          <w:lang w:val="pl-PL" w:eastAsia="tr-TR"/>
        </w:rPr>
      </w:pPr>
      <w:r w:rsidRPr="00CC2A9F">
        <w:rPr>
          <w:rFonts w:ascii="Arial" w:hAnsi="Arial" w:cs="Arial"/>
          <w:b/>
          <w:bCs/>
          <w:sz w:val="16"/>
          <w:szCs w:val="16"/>
          <w:u w:val="single"/>
          <w:lang w:val="pl-PL" w:eastAsia="tr-TR"/>
        </w:rPr>
        <w:t>Rysunek produktu i funkcje przycisków</w:t>
      </w:r>
    </w:p>
    <w:p w14:paraId="523755FE" w14:textId="77777777" w:rsidR="00782B6B" w:rsidRDefault="00000000">
      <w:pPr>
        <w:spacing w:line="0" w:lineRule="atLeast"/>
        <w:jc w:val="center"/>
        <w:rPr>
          <w:rFonts w:ascii="Arial" w:hAnsi="Arial" w:cs="Arial"/>
          <w:sz w:val="16"/>
          <w:szCs w:val="16"/>
          <w:lang w:eastAsia="tr-TR"/>
        </w:rPr>
      </w:pPr>
      <w:r>
        <w:rPr>
          <w:noProof/>
          <w:lang w:eastAsia="en-US"/>
        </w:rPr>
        <w:drawing>
          <wp:inline distT="0" distB="0" distL="0" distR="0" wp14:anchorId="3A488F5D" wp14:editId="0CB0C3D2">
            <wp:extent cx="2865120" cy="2466975"/>
            <wp:effectExtent l="0" t="0" r="0" b="0"/>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15"/>
                    <a:srcRect l="-4" t="-5" r="-4" b="-5"/>
                    <a:stretch>
                      <a:fillRect/>
                    </a:stretch>
                  </pic:blipFill>
                  <pic:spPr bwMode="auto">
                    <a:xfrm>
                      <a:off x="0" y="0"/>
                      <a:ext cx="2865120" cy="2466975"/>
                    </a:xfrm>
                    <a:prstGeom prst="rect">
                      <a:avLst/>
                    </a:prstGeom>
                  </pic:spPr>
                </pic:pic>
              </a:graphicData>
            </a:graphic>
          </wp:inline>
        </w:drawing>
      </w:r>
    </w:p>
    <w:p w14:paraId="2FEAC7BE" w14:textId="77777777" w:rsidR="00782B6B" w:rsidRDefault="00782B6B">
      <w:pPr>
        <w:pBdr>
          <w:bottom w:val="single" w:sz="6" w:space="1" w:color="000000"/>
        </w:pBdr>
        <w:spacing w:line="0" w:lineRule="atLeast"/>
        <w:jc w:val="left"/>
        <w:rPr>
          <w:rFonts w:ascii="Swis721 BlkCn BT" w:hAnsi="Swis721 BlkCn BT" w:cs="Arial"/>
          <w:b/>
          <w:bCs/>
          <w:sz w:val="24"/>
          <w:szCs w:val="16"/>
          <w:lang w:eastAsia="tr-TR"/>
        </w:rPr>
      </w:pPr>
    </w:p>
    <w:p w14:paraId="5CFD8F06" w14:textId="77777777" w:rsidR="00782B6B" w:rsidRDefault="00782B6B">
      <w:pPr>
        <w:pBdr>
          <w:bottom w:val="single" w:sz="6" w:space="1" w:color="000000"/>
        </w:pBdr>
        <w:spacing w:line="0" w:lineRule="atLeast"/>
        <w:jc w:val="left"/>
        <w:rPr>
          <w:rFonts w:ascii="Swis721 BlkCn BT" w:hAnsi="Swis721 BlkCn BT" w:cs="Arial"/>
          <w:b/>
          <w:bCs/>
          <w:sz w:val="24"/>
        </w:rPr>
      </w:pPr>
    </w:p>
    <w:p w14:paraId="0664D291" w14:textId="77777777" w:rsidR="00782B6B" w:rsidRDefault="00782B6B">
      <w:pPr>
        <w:pBdr>
          <w:bottom w:val="single" w:sz="6" w:space="1" w:color="000000"/>
        </w:pBdr>
        <w:spacing w:line="0" w:lineRule="atLeast"/>
        <w:jc w:val="left"/>
        <w:rPr>
          <w:rFonts w:ascii="Swis721 BlkCn BT" w:hAnsi="Swis721 BlkCn BT" w:cs="Arial"/>
          <w:b/>
          <w:bCs/>
          <w:sz w:val="24"/>
        </w:rPr>
      </w:pPr>
    </w:p>
    <w:p w14:paraId="64EEC20A" w14:textId="77777777" w:rsidR="00782B6B" w:rsidRDefault="00782B6B">
      <w:pPr>
        <w:pBdr>
          <w:bottom w:val="single" w:sz="6" w:space="1" w:color="000000"/>
        </w:pBdr>
        <w:spacing w:line="0" w:lineRule="atLeast"/>
        <w:jc w:val="left"/>
        <w:rPr>
          <w:rFonts w:ascii="Swis721 BlkCn BT" w:hAnsi="Swis721 BlkCn BT" w:cs="Arial"/>
          <w:b/>
          <w:bCs/>
          <w:sz w:val="24"/>
        </w:rPr>
      </w:pPr>
    </w:p>
    <w:p w14:paraId="3696F0C5" w14:textId="77777777" w:rsidR="00782B6B" w:rsidRDefault="00782B6B">
      <w:pPr>
        <w:pBdr>
          <w:bottom w:val="single" w:sz="6" w:space="1" w:color="000000"/>
        </w:pBdr>
        <w:spacing w:line="0" w:lineRule="atLeast"/>
        <w:jc w:val="left"/>
        <w:rPr>
          <w:rFonts w:ascii="Swis721 BlkCn BT" w:hAnsi="Swis721 BlkCn BT" w:cs="Arial"/>
          <w:b/>
          <w:bCs/>
          <w:sz w:val="24"/>
        </w:rPr>
      </w:pPr>
    </w:p>
    <w:p w14:paraId="579F8810" w14:textId="77777777" w:rsidR="00782B6B" w:rsidRDefault="00782B6B">
      <w:pPr>
        <w:pBdr>
          <w:bottom w:val="single" w:sz="6" w:space="1" w:color="000000"/>
        </w:pBdr>
        <w:spacing w:line="0" w:lineRule="atLeast"/>
        <w:jc w:val="left"/>
        <w:rPr>
          <w:rFonts w:ascii="Swis721 BlkCn BT" w:hAnsi="Swis721 BlkCn BT" w:cs="Arial"/>
          <w:b/>
          <w:bCs/>
          <w:sz w:val="24"/>
        </w:rPr>
      </w:pPr>
    </w:p>
    <w:p w14:paraId="1E33A721" w14:textId="77777777" w:rsidR="00782B6B" w:rsidRDefault="00782B6B">
      <w:pPr>
        <w:pBdr>
          <w:bottom w:val="single" w:sz="6" w:space="1" w:color="000000"/>
        </w:pBdr>
        <w:spacing w:line="0" w:lineRule="atLeast"/>
        <w:jc w:val="left"/>
        <w:rPr>
          <w:rFonts w:ascii="Swis721 BlkCn BT" w:hAnsi="Swis721 BlkCn BT" w:cs="Arial"/>
          <w:b/>
          <w:bCs/>
          <w:sz w:val="24"/>
        </w:rPr>
      </w:pPr>
    </w:p>
    <w:p w14:paraId="3E9F643F" w14:textId="77777777" w:rsidR="00782B6B" w:rsidRDefault="00782B6B">
      <w:pPr>
        <w:pBdr>
          <w:bottom w:val="single" w:sz="6" w:space="1" w:color="000000"/>
        </w:pBdr>
        <w:spacing w:line="0" w:lineRule="atLeast"/>
        <w:jc w:val="left"/>
        <w:rPr>
          <w:rFonts w:ascii="Swis721 BlkCn BT" w:hAnsi="Swis721 BlkCn BT" w:cs="Arial"/>
          <w:b/>
          <w:bCs/>
          <w:sz w:val="24"/>
        </w:rPr>
      </w:pPr>
    </w:p>
    <w:p w14:paraId="03D594C4" w14:textId="77777777" w:rsidR="00782B6B" w:rsidRPr="00CC2A9F" w:rsidRDefault="00000000">
      <w:pPr>
        <w:pBdr>
          <w:bottom w:val="single" w:sz="6" w:space="1" w:color="000000"/>
        </w:pBdr>
        <w:spacing w:line="0" w:lineRule="atLeast"/>
        <w:jc w:val="left"/>
        <w:rPr>
          <w:rFonts w:ascii="Swis721 BlkCn BT" w:hAnsi="Swis721 BlkCn BT" w:cs="Arial"/>
          <w:b/>
          <w:bCs/>
          <w:sz w:val="24"/>
          <w:lang w:val="pl-PL"/>
        </w:rPr>
      </w:pPr>
      <w:r w:rsidRPr="00CC2A9F">
        <w:rPr>
          <w:rFonts w:ascii="Swis721 BlkCn BT" w:hAnsi="Swis721 BlkCn BT" w:cs="Arial"/>
          <w:b/>
          <w:bCs/>
          <w:sz w:val="24"/>
          <w:lang w:val="pl-PL"/>
        </w:rPr>
        <w:t>Instalacja //UŻYCIE:</w:t>
      </w:r>
    </w:p>
    <w:p w14:paraId="33B8C872" w14:textId="77777777" w:rsidR="00782B6B" w:rsidRPr="00CC2A9F" w:rsidRDefault="00000000">
      <w:pPr>
        <w:rPr>
          <w:rFonts w:ascii="Arial" w:hAnsi="Arial" w:cs="Arial"/>
          <w:sz w:val="16"/>
          <w:szCs w:val="16"/>
          <w:lang w:val="pl-PL" w:eastAsia="tr-TR"/>
        </w:rPr>
      </w:pPr>
      <w:r w:rsidRPr="00CC2A9F">
        <w:rPr>
          <w:rFonts w:ascii="Arial" w:hAnsi="Arial" w:cs="Arial"/>
          <w:sz w:val="16"/>
          <w:szCs w:val="16"/>
          <w:lang w:val="pl-PL" w:eastAsia="tr-TR"/>
        </w:rPr>
        <w:t xml:space="preserve">Łatwy w użyciu, nie wymaga sterowników, plug and </w:t>
      </w:r>
      <w:proofErr w:type="spellStart"/>
      <w:r w:rsidRPr="00CC2A9F">
        <w:rPr>
          <w:rFonts w:ascii="Arial" w:hAnsi="Arial" w:cs="Arial"/>
          <w:sz w:val="16"/>
          <w:szCs w:val="16"/>
          <w:lang w:val="pl-PL" w:eastAsia="tr-TR"/>
        </w:rPr>
        <w:t>play</w:t>
      </w:r>
      <w:proofErr w:type="spellEnd"/>
      <w:r w:rsidRPr="00CC2A9F">
        <w:rPr>
          <w:rFonts w:ascii="Arial" w:hAnsi="Arial" w:cs="Arial"/>
          <w:sz w:val="16"/>
          <w:szCs w:val="16"/>
          <w:lang w:val="pl-PL" w:eastAsia="tr-TR"/>
        </w:rPr>
        <w:t>.</w:t>
      </w:r>
    </w:p>
    <w:p w14:paraId="52EE7B74" w14:textId="77777777" w:rsidR="00782B6B" w:rsidRPr="00CC2A9F" w:rsidRDefault="00000000">
      <w:pPr>
        <w:rPr>
          <w:rFonts w:ascii="Arial" w:hAnsi="Arial" w:cs="Arial"/>
          <w:b/>
          <w:bCs/>
          <w:sz w:val="16"/>
          <w:szCs w:val="16"/>
          <w:u w:val="single"/>
          <w:lang w:val="pl-PL" w:eastAsia="tr-TR"/>
        </w:rPr>
      </w:pPr>
      <w:r w:rsidRPr="00CC2A9F">
        <w:rPr>
          <w:rFonts w:ascii="Arial" w:hAnsi="Arial" w:cs="Arial"/>
          <w:b/>
          <w:bCs/>
          <w:sz w:val="16"/>
          <w:szCs w:val="16"/>
          <w:u w:val="single"/>
          <w:lang w:val="pl-PL" w:eastAsia="tr-TR"/>
        </w:rPr>
        <w:t>Instalacja:</w:t>
      </w:r>
    </w:p>
    <w:p w14:paraId="2202FA44" w14:textId="77777777" w:rsidR="00782B6B" w:rsidRPr="00CC2A9F" w:rsidRDefault="00000000">
      <w:pPr>
        <w:rPr>
          <w:rFonts w:ascii="Arial" w:hAnsi="Arial" w:cs="Arial"/>
          <w:sz w:val="16"/>
          <w:szCs w:val="16"/>
          <w:lang w:val="pl-PL" w:eastAsia="tr-TR"/>
        </w:rPr>
      </w:pPr>
      <w:r w:rsidRPr="00CC2A9F">
        <w:rPr>
          <w:rFonts w:ascii="Arial" w:hAnsi="Arial" w:cs="Arial"/>
          <w:sz w:val="16"/>
          <w:szCs w:val="16"/>
          <w:lang w:val="pl-PL" w:eastAsia="tr-TR"/>
        </w:rPr>
        <w:t xml:space="preserve">Łatwy w użyciu, nie wymaga sterowników, plug and </w:t>
      </w:r>
      <w:proofErr w:type="spellStart"/>
      <w:r w:rsidRPr="00CC2A9F">
        <w:rPr>
          <w:rFonts w:ascii="Arial" w:hAnsi="Arial" w:cs="Arial"/>
          <w:sz w:val="16"/>
          <w:szCs w:val="16"/>
          <w:lang w:val="pl-PL" w:eastAsia="tr-TR"/>
        </w:rPr>
        <w:t>play</w:t>
      </w:r>
      <w:proofErr w:type="spellEnd"/>
      <w:r w:rsidRPr="00CC2A9F">
        <w:rPr>
          <w:rFonts w:ascii="Arial" w:hAnsi="Arial" w:cs="Arial"/>
          <w:sz w:val="16"/>
          <w:szCs w:val="16"/>
          <w:lang w:val="pl-PL" w:eastAsia="tr-TR"/>
        </w:rPr>
        <w:t>.</w:t>
      </w:r>
    </w:p>
    <w:p w14:paraId="6747D679" w14:textId="77777777" w:rsidR="00782B6B" w:rsidRDefault="00000000">
      <w:pPr>
        <w:spacing w:line="0" w:lineRule="atLeast"/>
        <w:rPr>
          <w:rFonts w:ascii="Arial" w:hAnsi="Arial" w:cs="Arial"/>
          <w:sz w:val="16"/>
          <w:szCs w:val="16"/>
          <w:lang w:eastAsia="tr-TR"/>
        </w:rPr>
      </w:pPr>
      <w:r>
        <w:rPr>
          <w:noProof/>
          <w:lang w:eastAsia="en-US"/>
        </w:rPr>
        <w:drawing>
          <wp:inline distT="0" distB="0" distL="0" distR="0" wp14:anchorId="74550B61" wp14:editId="7DA27C00">
            <wp:extent cx="3419475" cy="2990850"/>
            <wp:effectExtent l="0" t="0" r="0" b="0"/>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16"/>
                    <a:srcRect l="-5" t="-6" r="-5" b="-6"/>
                    <a:stretch>
                      <a:fillRect/>
                    </a:stretch>
                  </pic:blipFill>
                  <pic:spPr bwMode="auto">
                    <a:xfrm>
                      <a:off x="0" y="0"/>
                      <a:ext cx="3419475" cy="2990850"/>
                    </a:xfrm>
                    <a:prstGeom prst="rect">
                      <a:avLst/>
                    </a:prstGeom>
                  </pic:spPr>
                </pic:pic>
              </a:graphicData>
            </a:graphic>
          </wp:inline>
        </w:drawing>
      </w:r>
    </w:p>
    <w:p w14:paraId="49FBBCA5" w14:textId="77777777" w:rsidR="00782B6B" w:rsidRDefault="00782B6B">
      <w:pPr>
        <w:spacing w:line="0" w:lineRule="atLeast"/>
        <w:rPr>
          <w:rFonts w:ascii="Arial" w:hAnsi="Arial" w:cs="Arial"/>
          <w:sz w:val="16"/>
          <w:szCs w:val="16"/>
          <w:lang w:eastAsia="tr-TR"/>
        </w:rPr>
      </w:pPr>
    </w:p>
    <w:p w14:paraId="5980D3DE" w14:textId="77777777" w:rsidR="00782B6B" w:rsidRDefault="00782B6B">
      <w:pPr>
        <w:spacing w:line="0" w:lineRule="atLeast"/>
        <w:rPr>
          <w:rFonts w:ascii="Arial" w:hAnsi="Arial" w:cs="Arial"/>
          <w:sz w:val="16"/>
          <w:szCs w:val="16"/>
          <w:lang w:eastAsia="tr-TR"/>
        </w:rPr>
      </w:pPr>
    </w:p>
    <w:p w14:paraId="3E4CC1E4" w14:textId="77777777" w:rsidR="00782B6B" w:rsidRPr="00CC2A9F" w:rsidRDefault="00000000">
      <w:pPr>
        <w:spacing w:line="0" w:lineRule="atLeast"/>
        <w:rPr>
          <w:rFonts w:ascii="Arial" w:hAnsi="Arial" w:cs="Arial"/>
          <w:b/>
          <w:bCs/>
          <w:i/>
          <w:iCs/>
          <w:sz w:val="16"/>
          <w:szCs w:val="16"/>
          <w:u w:val="single"/>
          <w:lang w:val="pl-PL" w:eastAsia="tr-TR"/>
        </w:rPr>
      </w:pPr>
      <w:r w:rsidRPr="00CC2A9F">
        <w:rPr>
          <w:rFonts w:ascii="Arial" w:hAnsi="Arial" w:cs="Arial"/>
          <w:b/>
          <w:bCs/>
          <w:i/>
          <w:iCs/>
          <w:sz w:val="16"/>
          <w:szCs w:val="16"/>
          <w:u w:val="single"/>
          <w:lang w:val="pl-PL" w:eastAsia="tr-TR"/>
        </w:rPr>
        <w:t xml:space="preserve">Specyfikacje techniczne / Cechy techniczne / </w:t>
      </w:r>
      <w:proofErr w:type="spellStart"/>
      <w:r w:rsidRPr="00CC2A9F">
        <w:rPr>
          <w:rFonts w:ascii="Arial" w:hAnsi="Arial" w:cs="Arial"/>
          <w:b/>
          <w:bCs/>
          <w:i/>
          <w:iCs/>
          <w:sz w:val="16"/>
          <w:szCs w:val="16"/>
          <w:u w:val="single"/>
          <w:lang w:val="pl-PL" w:eastAsia="tr-TR"/>
        </w:rPr>
        <w:t>Technische</w:t>
      </w:r>
      <w:proofErr w:type="spellEnd"/>
      <w:r w:rsidRPr="00CC2A9F">
        <w:rPr>
          <w:rFonts w:ascii="Arial" w:hAnsi="Arial" w:cs="Arial"/>
          <w:b/>
          <w:bCs/>
          <w:i/>
          <w:iCs/>
          <w:sz w:val="16"/>
          <w:szCs w:val="16"/>
          <w:u w:val="single"/>
          <w:lang w:val="pl-PL" w:eastAsia="tr-TR"/>
        </w:rPr>
        <w:t xml:space="preserve"> </w:t>
      </w:r>
      <w:proofErr w:type="spellStart"/>
      <w:r w:rsidRPr="00CC2A9F">
        <w:rPr>
          <w:rFonts w:ascii="Arial" w:hAnsi="Arial" w:cs="Arial"/>
          <w:b/>
          <w:bCs/>
          <w:i/>
          <w:iCs/>
          <w:sz w:val="16"/>
          <w:szCs w:val="16"/>
          <w:u w:val="single"/>
          <w:lang w:val="pl-PL" w:eastAsia="tr-TR"/>
        </w:rPr>
        <w:t>Spezifikationen</w:t>
      </w:r>
      <w:proofErr w:type="spellEnd"/>
      <w:r w:rsidRPr="00CC2A9F">
        <w:rPr>
          <w:rFonts w:ascii="Arial" w:hAnsi="Arial" w:cs="Arial"/>
          <w:b/>
          <w:bCs/>
          <w:i/>
          <w:iCs/>
          <w:sz w:val="16"/>
          <w:szCs w:val="16"/>
          <w:u w:val="single"/>
          <w:lang w:val="pl-PL" w:eastAsia="tr-TR"/>
        </w:rPr>
        <w:t xml:space="preserve"> / Techniki specyfikacji / </w:t>
      </w:r>
      <w:proofErr w:type="spellStart"/>
      <w:r w:rsidRPr="00CC2A9F">
        <w:rPr>
          <w:rFonts w:ascii="Arial" w:hAnsi="Arial" w:cs="Arial"/>
          <w:b/>
          <w:bCs/>
          <w:i/>
          <w:iCs/>
          <w:sz w:val="16"/>
          <w:szCs w:val="16"/>
          <w:u w:val="single"/>
          <w:lang w:val="pl-PL" w:eastAsia="tr-TR"/>
        </w:rPr>
        <w:t>Tehničke</w:t>
      </w:r>
      <w:proofErr w:type="spellEnd"/>
      <w:r w:rsidRPr="00CC2A9F">
        <w:rPr>
          <w:rFonts w:ascii="Arial" w:hAnsi="Arial" w:cs="Arial"/>
          <w:b/>
          <w:bCs/>
          <w:i/>
          <w:iCs/>
          <w:sz w:val="16"/>
          <w:szCs w:val="16"/>
          <w:u w:val="single"/>
          <w:lang w:val="pl-PL" w:eastAsia="tr-TR"/>
        </w:rPr>
        <w:t xml:space="preserve"> </w:t>
      </w:r>
      <w:proofErr w:type="spellStart"/>
      <w:r w:rsidRPr="00CC2A9F">
        <w:rPr>
          <w:rFonts w:ascii="Arial" w:hAnsi="Arial" w:cs="Arial"/>
          <w:b/>
          <w:bCs/>
          <w:i/>
          <w:iCs/>
          <w:sz w:val="16"/>
          <w:szCs w:val="16"/>
          <w:u w:val="single"/>
          <w:lang w:val="pl-PL" w:eastAsia="tr-TR"/>
        </w:rPr>
        <w:t>specifikacije</w:t>
      </w:r>
      <w:proofErr w:type="spellEnd"/>
      <w:r w:rsidRPr="00CC2A9F">
        <w:rPr>
          <w:rFonts w:ascii="Arial" w:hAnsi="Arial" w:cs="Arial"/>
          <w:b/>
          <w:bCs/>
          <w:i/>
          <w:iCs/>
          <w:sz w:val="16"/>
          <w:szCs w:val="16"/>
          <w:u w:val="single"/>
          <w:lang w:val="pl-PL" w:eastAsia="tr-TR"/>
        </w:rPr>
        <w:t xml:space="preserve"> / Charakterystyka techniczna:</w:t>
      </w:r>
    </w:p>
    <w:p w14:paraId="21B7244B" w14:textId="77777777" w:rsidR="00782B6B" w:rsidRPr="00CC2A9F" w:rsidRDefault="00782B6B">
      <w:pPr>
        <w:spacing w:line="0" w:lineRule="atLeast"/>
        <w:rPr>
          <w:rFonts w:ascii="Arial" w:hAnsi="Arial" w:cs="Arial"/>
          <w:b/>
          <w:bCs/>
          <w:i/>
          <w:iCs/>
          <w:sz w:val="16"/>
          <w:szCs w:val="16"/>
          <w:u w:val="single"/>
          <w:lang w:val="pl-PL" w:eastAsia="tr-TR"/>
        </w:rPr>
      </w:pPr>
    </w:p>
    <w:p w14:paraId="09F80A45" w14:textId="77777777" w:rsidR="00782B6B" w:rsidRDefault="00000000">
      <w:pPr>
        <w:numPr>
          <w:ilvl w:val="0"/>
          <w:numId w:val="3"/>
        </w:numPr>
        <w:spacing w:line="276" w:lineRule="auto"/>
      </w:pPr>
      <w:proofErr w:type="spellStart"/>
      <w:r>
        <w:rPr>
          <w:rFonts w:ascii="Arial" w:hAnsi="Arial" w:cs="Arial"/>
          <w:sz w:val="16"/>
          <w:szCs w:val="16"/>
          <w:lang w:eastAsia="tr-TR"/>
        </w:rPr>
        <w:t>Kreatywny</w:t>
      </w:r>
      <w:proofErr w:type="spellEnd"/>
      <w:r>
        <w:rPr>
          <w:rFonts w:ascii="Arial" w:hAnsi="Arial" w:cs="Arial"/>
          <w:sz w:val="16"/>
          <w:szCs w:val="16"/>
          <w:lang w:eastAsia="tr-TR"/>
        </w:rPr>
        <w:t xml:space="preserve">, </w:t>
      </w:r>
      <w:proofErr w:type="spellStart"/>
      <w:r>
        <w:rPr>
          <w:rFonts w:ascii="Arial" w:hAnsi="Arial" w:cs="Arial"/>
          <w:sz w:val="16"/>
          <w:szCs w:val="16"/>
          <w:lang w:eastAsia="tr-TR"/>
        </w:rPr>
        <w:t>symetryczny</w:t>
      </w:r>
      <w:proofErr w:type="spellEnd"/>
      <w:r>
        <w:rPr>
          <w:rFonts w:ascii="Arial" w:hAnsi="Arial" w:cs="Arial"/>
          <w:sz w:val="16"/>
          <w:szCs w:val="16"/>
          <w:lang w:eastAsia="tr-TR"/>
        </w:rPr>
        <w:t xml:space="preserve"> </w:t>
      </w:r>
      <w:proofErr w:type="spellStart"/>
      <w:r>
        <w:rPr>
          <w:rFonts w:ascii="Arial" w:hAnsi="Arial" w:cs="Arial"/>
          <w:sz w:val="16"/>
          <w:szCs w:val="16"/>
          <w:lang w:eastAsia="tr-TR"/>
        </w:rPr>
        <w:t>styl</w:t>
      </w:r>
      <w:proofErr w:type="spellEnd"/>
    </w:p>
    <w:p w14:paraId="0BAEB550" w14:textId="77777777" w:rsidR="00782B6B" w:rsidRPr="00CC2A9F" w:rsidRDefault="00000000">
      <w:pPr>
        <w:numPr>
          <w:ilvl w:val="0"/>
          <w:numId w:val="3"/>
        </w:numPr>
        <w:spacing w:line="276" w:lineRule="auto"/>
        <w:rPr>
          <w:lang w:val="pl-PL"/>
        </w:rPr>
      </w:pPr>
      <w:r w:rsidRPr="00CC2A9F">
        <w:rPr>
          <w:rFonts w:ascii="Arial" w:hAnsi="Arial" w:cs="Arial"/>
          <w:sz w:val="16"/>
          <w:szCs w:val="16"/>
          <w:lang w:val="pl-PL" w:eastAsia="tr-TR"/>
        </w:rPr>
        <w:t>Lekki, aby cieszyć się szybszą i płynniejszą kontrolą</w:t>
      </w:r>
    </w:p>
    <w:p w14:paraId="486E7309" w14:textId="77777777" w:rsidR="00782B6B" w:rsidRPr="00CC2A9F" w:rsidRDefault="00000000">
      <w:pPr>
        <w:numPr>
          <w:ilvl w:val="0"/>
          <w:numId w:val="3"/>
        </w:numPr>
        <w:spacing w:line="276" w:lineRule="auto"/>
        <w:rPr>
          <w:lang w:val="pl-PL"/>
        </w:rPr>
      </w:pPr>
      <w:r w:rsidRPr="00CC2A9F">
        <w:rPr>
          <w:rFonts w:ascii="Arial" w:hAnsi="Arial" w:cs="Arial"/>
          <w:sz w:val="16"/>
          <w:szCs w:val="16"/>
          <w:lang w:val="pl-PL" w:eastAsia="tr-TR"/>
        </w:rPr>
        <w:t>Doskonałe wyczucie dłoni (zgodne z grami typu Palm/</w:t>
      </w:r>
      <w:proofErr w:type="spellStart"/>
      <w:r w:rsidRPr="00CC2A9F">
        <w:rPr>
          <w:rFonts w:ascii="Arial" w:hAnsi="Arial" w:cs="Arial"/>
          <w:sz w:val="16"/>
          <w:szCs w:val="16"/>
          <w:lang w:val="pl-PL" w:eastAsia="tr-TR"/>
        </w:rPr>
        <w:t>Finger</w:t>
      </w:r>
      <w:proofErr w:type="spellEnd"/>
      <w:r w:rsidRPr="00CC2A9F">
        <w:rPr>
          <w:rFonts w:ascii="Arial" w:hAnsi="Arial" w:cs="Arial"/>
          <w:sz w:val="16"/>
          <w:szCs w:val="16"/>
          <w:lang w:val="pl-PL" w:eastAsia="tr-TR"/>
        </w:rPr>
        <w:t>/</w:t>
      </w:r>
      <w:proofErr w:type="spellStart"/>
      <w:r w:rsidRPr="00CC2A9F">
        <w:rPr>
          <w:rFonts w:ascii="Arial" w:hAnsi="Arial" w:cs="Arial"/>
          <w:sz w:val="16"/>
          <w:szCs w:val="16"/>
          <w:lang w:val="pl-PL" w:eastAsia="tr-TR"/>
        </w:rPr>
        <w:t>Claw</w:t>
      </w:r>
      <w:proofErr w:type="spellEnd"/>
      <w:r w:rsidRPr="00CC2A9F">
        <w:rPr>
          <w:rFonts w:ascii="Arial" w:hAnsi="Arial" w:cs="Arial"/>
          <w:sz w:val="16"/>
          <w:szCs w:val="16"/>
          <w:lang w:val="pl-PL" w:eastAsia="tr-TR"/>
        </w:rPr>
        <w:t xml:space="preserve"> Gaming)</w:t>
      </w:r>
    </w:p>
    <w:p w14:paraId="50400A38" w14:textId="77777777" w:rsidR="00782B6B" w:rsidRPr="00CC2A9F" w:rsidRDefault="00000000">
      <w:pPr>
        <w:numPr>
          <w:ilvl w:val="0"/>
          <w:numId w:val="3"/>
        </w:numPr>
        <w:spacing w:line="276" w:lineRule="auto"/>
        <w:rPr>
          <w:rFonts w:ascii="Arial" w:hAnsi="Arial" w:cs="Arial"/>
          <w:sz w:val="16"/>
          <w:szCs w:val="16"/>
          <w:lang w:val="pl-PL" w:eastAsia="tr-TR"/>
        </w:rPr>
      </w:pPr>
      <w:r w:rsidRPr="00CC2A9F">
        <w:rPr>
          <w:rFonts w:ascii="Arial" w:hAnsi="Arial" w:cs="Arial"/>
          <w:sz w:val="16"/>
          <w:szCs w:val="16"/>
          <w:lang w:val="pl-PL" w:eastAsia="tr-TR"/>
        </w:rPr>
        <w:t>9 programowalnych przycisków umożliwia dostęp do makr i funkcji za pośrednictwem oprogramowania</w:t>
      </w:r>
    </w:p>
    <w:p w14:paraId="43D4DA0A" w14:textId="77777777" w:rsidR="00782B6B" w:rsidRDefault="00000000">
      <w:pPr>
        <w:numPr>
          <w:ilvl w:val="0"/>
          <w:numId w:val="3"/>
        </w:numPr>
        <w:spacing w:line="276" w:lineRule="auto"/>
        <w:rPr>
          <w:rFonts w:ascii="Arial" w:hAnsi="Arial" w:cs="Arial"/>
          <w:sz w:val="16"/>
          <w:szCs w:val="16"/>
          <w:lang w:eastAsia="tr-TR"/>
        </w:rPr>
      </w:pPr>
      <w:proofErr w:type="spellStart"/>
      <w:r>
        <w:rPr>
          <w:rFonts w:ascii="Arial" w:hAnsi="Arial" w:cs="Arial"/>
          <w:sz w:val="16"/>
          <w:szCs w:val="16"/>
          <w:lang w:eastAsia="tr-TR"/>
        </w:rPr>
        <w:t>Dwustronne</w:t>
      </w:r>
      <w:proofErr w:type="spellEnd"/>
      <w:r>
        <w:rPr>
          <w:rFonts w:ascii="Arial" w:hAnsi="Arial" w:cs="Arial"/>
          <w:sz w:val="16"/>
          <w:szCs w:val="16"/>
          <w:lang w:eastAsia="tr-TR"/>
        </w:rPr>
        <w:t xml:space="preserve"> </w:t>
      </w:r>
      <w:proofErr w:type="spellStart"/>
      <w:r>
        <w:rPr>
          <w:rFonts w:ascii="Arial" w:hAnsi="Arial" w:cs="Arial"/>
          <w:sz w:val="16"/>
          <w:szCs w:val="16"/>
          <w:lang w:eastAsia="tr-TR"/>
        </w:rPr>
        <w:t>podświetlenie</w:t>
      </w:r>
      <w:proofErr w:type="spellEnd"/>
      <w:r>
        <w:rPr>
          <w:rFonts w:ascii="Arial" w:hAnsi="Arial" w:cs="Arial"/>
          <w:sz w:val="16"/>
          <w:szCs w:val="16"/>
          <w:lang w:eastAsia="tr-TR"/>
        </w:rPr>
        <w:t xml:space="preserve"> LOGO</w:t>
      </w:r>
    </w:p>
    <w:p w14:paraId="57BD875A" w14:textId="77777777" w:rsidR="00782B6B" w:rsidRDefault="00000000">
      <w:pPr>
        <w:numPr>
          <w:ilvl w:val="0"/>
          <w:numId w:val="3"/>
        </w:numPr>
        <w:spacing w:line="276" w:lineRule="auto"/>
        <w:rPr>
          <w:rFonts w:ascii="Arial" w:hAnsi="Arial" w:cs="Arial"/>
          <w:sz w:val="16"/>
          <w:szCs w:val="16"/>
          <w:lang w:eastAsia="tr-TR"/>
        </w:rPr>
      </w:pPr>
      <w:proofErr w:type="spellStart"/>
      <w:r>
        <w:rPr>
          <w:rFonts w:ascii="Arial" w:hAnsi="Arial" w:cs="Arial"/>
          <w:sz w:val="16"/>
          <w:szCs w:val="16"/>
          <w:lang w:eastAsia="tr-TR"/>
        </w:rPr>
        <w:t>Unikalna</w:t>
      </w:r>
      <w:proofErr w:type="spellEnd"/>
      <w:r>
        <w:rPr>
          <w:rFonts w:ascii="Arial" w:hAnsi="Arial" w:cs="Arial"/>
          <w:sz w:val="16"/>
          <w:szCs w:val="16"/>
          <w:lang w:eastAsia="tr-TR"/>
        </w:rPr>
        <w:t xml:space="preserve"> </w:t>
      </w:r>
      <w:proofErr w:type="spellStart"/>
      <w:r>
        <w:rPr>
          <w:rFonts w:ascii="Arial" w:hAnsi="Arial" w:cs="Arial"/>
          <w:sz w:val="16"/>
          <w:szCs w:val="16"/>
          <w:lang w:eastAsia="tr-TR"/>
        </w:rPr>
        <w:t>strefa</w:t>
      </w:r>
      <w:proofErr w:type="spellEnd"/>
      <w:r>
        <w:rPr>
          <w:rFonts w:ascii="Arial" w:hAnsi="Arial" w:cs="Arial"/>
          <w:sz w:val="16"/>
          <w:szCs w:val="16"/>
          <w:lang w:eastAsia="tr-TR"/>
        </w:rPr>
        <w:t xml:space="preserve"> </w:t>
      </w:r>
      <w:proofErr w:type="spellStart"/>
      <w:r>
        <w:rPr>
          <w:rFonts w:ascii="Arial" w:hAnsi="Arial" w:cs="Arial"/>
          <w:sz w:val="16"/>
          <w:szCs w:val="16"/>
          <w:lang w:eastAsia="tr-TR"/>
        </w:rPr>
        <w:t>oświetlenia</w:t>
      </w:r>
      <w:proofErr w:type="spellEnd"/>
      <w:r>
        <w:rPr>
          <w:rFonts w:ascii="Arial" w:hAnsi="Arial" w:cs="Arial"/>
          <w:sz w:val="16"/>
          <w:szCs w:val="16"/>
          <w:lang w:eastAsia="tr-TR"/>
        </w:rPr>
        <w:t xml:space="preserve"> RGB</w:t>
      </w:r>
    </w:p>
    <w:p w14:paraId="1CFE59BF" w14:textId="77777777" w:rsidR="00782B6B" w:rsidRDefault="00000000">
      <w:pPr>
        <w:numPr>
          <w:ilvl w:val="0"/>
          <w:numId w:val="3"/>
        </w:numPr>
        <w:spacing w:line="276" w:lineRule="auto"/>
        <w:rPr>
          <w:rFonts w:ascii="Arial" w:hAnsi="Arial" w:cs="Arial"/>
          <w:sz w:val="16"/>
          <w:szCs w:val="16"/>
          <w:lang w:eastAsia="tr-TR"/>
        </w:rPr>
      </w:pPr>
      <w:proofErr w:type="spellStart"/>
      <w:r>
        <w:rPr>
          <w:rFonts w:ascii="Arial" w:hAnsi="Arial" w:cs="Arial"/>
          <w:sz w:val="16"/>
          <w:szCs w:val="16"/>
          <w:lang w:eastAsia="tr-TR"/>
        </w:rPr>
        <w:t>Pleciony</w:t>
      </w:r>
      <w:proofErr w:type="spellEnd"/>
      <w:r>
        <w:rPr>
          <w:rFonts w:ascii="Arial" w:hAnsi="Arial" w:cs="Arial"/>
          <w:sz w:val="16"/>
          <w:szCs w:val="16"/>
          <w:lang w:eastAsia="tr-TR"/>
        </w:rPr>
        <w:t xml:space="preserve"> </w:t>
      </w:r>
      <w:proofErr w:type="spellStart"/>
      <w:r>
        <w:rPr>
          <w:rFonts w:ascii="Arial" w:hAnsi="Arial" w:cs="Arial"/>
          <w:sz w:val="16"/>
          <w:szCs w:val="16"/>
          <w:lang w:eastAsia="tr-TR"/>
        </w:rPr>
        <w:t>kabel</w:t>
      </w:r>
      <w:proofErr w:type="spellEnd"/>
    </w:p>
    <w:p w14:paraId="64C5A3E4" w14:textId="77777777" w:rsidR="00782B6B" w:rsidRPr="00CC2A9F" w:rsidRDefault="00000000">
      <w:pPr>
        <w:numPr>
          <w:ilvl w:val="0"/>
          <w:numId w:val="3"/>
        </w:numPr>
        <w:spacing w:line="276" w:lineRule="auto"/>
        <w:rPr>
          <w:rFonts w:ascii="Arial" w:hAnsi="Arial" w:cs="Arial"/>
          <w:sz w:val="16"/>
          <w:szCs w:val="16"/>
          <w:lang w:val="pl-PL" w:eastAsia="tr-TR"/>
        </w:rPr>
      </w:pPr>
      <w:r w:rsidRPr="00CC2A9F">
        <w:rPr>
          <w:rFonts w:ascii="Arial" w:hAnsi="Arial" w:cs="Arial"/>
          <w:sz w:val="16"/>
          <w:szCs w:val="16"/>
          <w:lang w:val="pl-PL" w:eastAsia="tr-TR"/>
        </w:rPr>
        <w:t>Waga netto: 82g Wymiary: (dł.)122*(szer.)63* (wys.)41mm</w:t>
      </w:r>
    </w:p>
    <w:p w14:paraId="0D2D41D1" w14:textId="77777777" w:rsidR="00782B6B" w:rsidRPr="00CC2A9F" w:rsidRDefault="00000000">
      <w:pPr>
        <w:numPr>
          <w:ilvl w:val="0"/>
          <w:numId w:val="3"/>
        </w:numPr>
        <w:spacing w:line="276" w:lineRule="auto"/>
        <w:rPr>
          <w:rFonts w:ascii="Arial" w:hAnsi="Arial" w:cs="Arial"/>
          <w:sz w:val="16"/>
          <w:szCs w:val="16"/>
          <w:lang w:val="pl-PL" w:eastAsia="tr-TR"/>
        </w:rPr>
      </w:pPr>
      <w:r w:rsidRPr="00CC2A9F">
        <w:rPr>
          <w:rFonts w:ascii="Arial" w:hAnsi="Arial" w:cs="Arial"/>
          <w:sz w:val="16"/>
          <w:szCs w:val="16"/>
          <w:lang w:val="pl-PL" w:eastAsia="tr-TR"/>
        </w:rPr>
        <w:t xml:space="preserve">Czujnik </w:t>
      </w:r>
      <w:proofErr w:type="spellStart"/>
      <w:r w:rsidRPr="00CC2A9F">
        <w:rPr>
          <w:rFonts w:ascii="Arial" w:hAnsi="Arial" w:cs="Arial"/>
          <w:sz w:val="16"/>
          <w:szCs w:val="16"/>
          <w:lang w:val="pl-PL" w:eastAsia="tr-TR"/>
        </w:rPr>
        <w:t>SunplusIT</w:t>
      </w:r>
      <w:proofErr w:type="spellEnd"/>
      <w:r w:rsidRPr="00CC2A9F">
        <w:rPr>
          <w:rFonts w:ascii="Arial" w:hAnsi="Arial" w:cs="Arial"/>
          <w:sz w:val="16"/>
          <w:szCs w:val="16"/>
          <w:lang w:val="pl-PL" w:eastAsia="tr-TR"/>
        </w:rPr>
        <w:t xml:space="preserve"> spcp6651B o wysokiej wydajności</w:t>
      </w:r>
    </w:p>
    <w:p w14:paraId="1C429631" w14:textId="77777777" w:rsidR="00782B6B" w:rsidRDefault="00000000">
      <w:pPr>
        <w:numPr>
          <w:ilvl w:val="0"/>
          <w:numId w:val="3"/>
        </w:numPr>
        <w:spacing w:line="276" w:lineRule="auto"/>
        <w:rPr>
          <w:rFonts w:ascii="Arial" w:hAnsi="Arial" w:cs="Arial"/>
          <w:sz w:val="16"/>
          <w:szCs w:val="16"/>
          <w:lang w:eastAsia="tr-TR"/>
        </w:rPr>
      </w:pPr>
      <w:r>
        <w:rPr>
          <w:rFonts w:ascii="Arial" w:hAnsi="Arial" w:cs="Arial"/>
          <w:sz w:val="16"/>
          <w:szCs w:val="16"/>
          <w:lang w:eastAsia="tr-TR"/>
        </w:rPr>
        <w:t xml:space="preserve">DPI: 6400 </w:t>
      </w:r>
      <w:proofErr w:type="spellStart"/>
      <w:r>
        <w:rPr>
          <w:rFonts w:ascii="Arial" w:hAnsi="Arial" w:cs="Arial"/>
          <w:sz w:val="16"/>
          <w:szCs w:val="16"/>
          <w:lang w:eastAsia="tr-TR"/>
        </w:rPr>
        <w:t>sprzętowo</w:t>
      </w:r>
      <w:proofErr w:type="spellEnd"/>
    </w:p>
    <w:p w14:paraId="4188902C" w14:textId="77777777" w:rsidR="00782B6B" w:rsidRPr="00CC2A9F" w:rsidRDefault="00000000">
      <w:pPr>
        <w:numPr>
          <w:ilvl w:val="0"/>
          <w:numId w:val="3"/>
        </w:numPr>
        <w:spacing w:line="276" w:lineRule="auto"/>
        <w:rPr>
          <w:lang w:val="pl-PL"/>
        </w:rPr>
      </w:pPr>
      <w:r w:rsidRPr="00CC2A9F">
        <w:rPr>
          <w:rFonts w:ascii="Arial" w:hAnsi="Arial" w:cs="Arial"/>
          <w:sz w:val="16"/>
          <w:szCs w:val="16"/>
          <w:lang w:val="pl-PL" w:eastAsia="tr-TR"/>
        </w:rPr>
        <w:t xml:space="preserve">Prędkość śledzenia: 66ips / Przyspieszenie: 22,5g / Częstotliwość odpytywania: do 1000 </w:t>
      </w:r>
      <w:proofErr w:type="spellStart"/>
      <w:r w:rsidRPr="00CC2A9F">
        <w:rPr>
          <w:rFonts w:ascii="Arial" w:hAnsi="Arial" w:cs="Arial"/>
          <w:sz w:val="16"/>
          <w:szCs w:val="16"/>
          <w:lang w:val="pl-PL" w:eastAsia="tr-TR"/>
        </w:rPr>
        <w:t>Hz</w:t>
      </w:r>
      <w:proofErr w:type="spellEnd"/>
    </w:p>
    <w:p w14:paraId="2F0FAE91" w14:textId="77777777" w:rsidR="00782B6B" w:rsidRPr="00CC2A9F" w:rsidRDefault="00782B6B">
      <w:pPr>
        <w:spacing w:line="0" w:lineRule="atLeast"/>
        <w:rPr>
          <w:rFonts w:ascii="Swis721 Blk BT Black" w:hAnsi="Swis721 Blk BT Black" w:cs="Arial"/>
          <w:color w:val="0D0D0D"/>
          <w:sz w:val="24"/>
          <w:szCs w:val="16"/>
          <w:u w:val="single"/>
          <w:lang w:val="pl-PL" w:eastAsia="tr-TR"/>
        </w:rPr>
      </w:pPr>
    </w:p>
    <w:p w14:paraId="07A8CE91" w14:textId="77777777" w:rsidR="00782B6B" w:rsidRPr="00CC2A9F" w:rsidRDefault="00000000">
      <w:pPr>
        <w:spacing w:line="0" w:lineRule="atLeast"/>
        <w:rPr>
          <w:rFonts w:ascii="Swis721 Blk BT Black" w:hAnsi="Swis721 Blk BT Black" w:cs="Arial"/>
          <w:color w:val="0D0D0D"/>
          <w:sz w:val="24"/>
          <w:u w:val="single"/>
          <w:lang w:val="pl-PL" w:eastAsia="tr-TR"/>
        </w:rPr>
      </w:pPr>
      <w:r w:rsidRPr="00CC2A9F">
        <w:rPr>
          <w:rFonts w:ascii="Swis721 Blk BT Black" w:hAnsi="Swis721 Blk BT Black" w:cs="Arial"/>
          <w:color w:val="0D0D0D"/>
          <w:sz w:val="24"/>
          <w:u w:val="single"/>
          <w:lang w:val="pl-PL" w:eastAsia="tr-TR"/>
        </w:rPr>
        <w:lastRenderedPageBreak/>
        <w:t>UWAGA UŻYTKOWNIK</w:t>
      </w:r>
    </w:p>
    <w:p w14:paraId="720934A3"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1-) W okresie gwarancyjnym należy zachować oryginalne opakowanie produktu i fakturę zakupu.</w:t>
      </w:r>
    </w:p>
    <w:p w14:paraId="6635589C" w14:textId="77777777" w:rsidR="00782B6B" w:rsidRPr="00CC2A9F" w:rsidRDefault="00782B6B">
      <w:pPr>
        <w:spacing w:line="0" w:lineRule="atLeast"/>
        <w:rPr>
          <w:rFonts w:ascii="Arial" w:hAnsi="Arial" w:cs="Arial"/>
          <w:sz w:val="16"/>
          <w:szCs w:val="16"/>
          <w:lang w:val="pl-PL" w:eastAsia="tr-TR"/>
        </w:rPr>
      </w:pPr>
    </w:p>
    <w:p w14:paraId="27953B34"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2-) Nie zgub, nie rozdzieraj, nie usuwaj ani nie zarysuj etykiet i kodu kreskowego S/N na produkcie. Produkty, których numeru seryjnego nie można odczytać, NIE OBJĘTE są GWARANCJĄ.</w:t>
      </w:r>
    </w:p>
    <w:p w14:paraId="230D0E43"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3-) Nie upuszczaj produktu, nie uderzaj go, nie dopuszczaj do kontaktu z wodą; Nie kładź na nim ciężkich przedmiotów; trzymaj się z daleka; wilgoć, kurz itp. Chronić przed środowiskiem. Produkty uszkodzone fizycznie oraz awarie powstałe w zakurzonym, wilgotnym i gorącym środowisku, w którym urządzenie działa, nie są objęte gwarancją.</w:t>
      </w:r>
    </w:p>
    <w:p w14:paraId="46E8E80C"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4-) Niniejsza karta gwarancyjna obowiązuje wyłącznie dla modelu produktu na niej zapisanego.</w:t>
      </w:r>
    </w:p>
    <w:p w14:paraId="701AE7AD"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5-) Wadliwe działanie spowodowane zmianami napięcia, instalacją elektryczną lub uziemieniem NIE OBJĘTE JEST GWARANCJĄ.</w:t>
      </w:r>
    </w:p>
    <w:p w14:paraId="5336D773"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6-) Fizyczna interwencja w produkt przez osoby lub instytucje inne niż autoryzowany personel serwisowy spowoduje unieważnienie gwarancji na produkt.</w:t>
      </w:r>
    </w:p>
    <w:p w14:paraId="79F43D80"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kończy się.</w:t>
      </w:r>
    </w:p>
    <w:p w14:paraId="29E858D4"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7-) Jeśli wystąpi problem z produktem, możesz wysłać go do naszego serwisu technicznego za pośrednictwem sprzedawcy, u którego zakupiłeś.</w:t>
      </w:r>
    </w:p>
    <w:p w14:paraId="51A48446"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8-) Po otrzymaniu produktu poproś autoryzowanego sprzedawcę o zatwierdzenie karty gwarancyjnej.</w:t>
      </w:r>
    </w:p>
    <w:p w14:paraId="2F73414E" w14:textId="77777777" w:rsidR="00782B6B" w:rsidRPr="00CC2A9F" w:rsidRDefault="00782B6B">
      <w:pPr>
        <w:spacing w:line="0" w:lineRule="atLeast"/>
        <w:rPr>
          <w:rFonts w:ascii="Arial" w:hAnsi="Arial" w:cs="Arial"/>
          <w:sz w:val="16"/>
          <w:szCs w:val="16"/>
          <w:lang w:val="pl-PL" w:eastAsia="tr-TR"/>
        </w:rPr>
      </w:pPr>
    </w:p>
    <w:p w14:paraId="739D18F0" w14:textId="77777777" w:rsidR="00782B6B" w:rsidRPr="00CC2A9F" w:rsidRDefault="00000000">
      <w:pPr>
        <w:spacing w:line="0" w:lineRule="atLeast"/>
        <w:rPr>
          <w:rFonts w:ascii="Arial" w:hAnsi="Arial" w:cs="Arial"/>
          <w:b/>
          <w:sz w:val="16"/>
          <w:szCs w:val="16"/>
          <w:u w:val="single"/>
          <w:lang w:val="pl-PL" w:eastAsia="tr-TR"/>
        </w:rPr>
      </w:pPr>
      <w:r w:rsidRPr="00CC2A9F">
        <w:rPr>
          <w:rFonts w:ascii="Arial" w:hAnsi="Arial" w:cs="Arial"/>
          <w:b/>
          <w:sz w:val="16"/>
          <w:szCs w:val="16"/>
          <w:u w:val="single"/>
          <w:lang w:val="pl-PL" w:eastAsia="tr-TR"/>
        </w:rPr>
        <w:t>Pomoc techniczna dotycząca uszkodzeń</w:t>
      </w:r>
    </w:p>
    <w:p w14:paraId="6CD29397"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Fizyczna interwencja przy produkcie objętym gwarancją, w jakimkolwiek centrum obsługi technicznej innym niż autoryzowany serwis lub samodzielnie, spowoduje wygaśnięcie gwarancji produktu.</w:t>
      </w:r>
    </w:p>
    <w:p w14:paraId="6574F0FA" w14:textId="77777777" w:rsidR="00782B6B" w:rsidRDefault="00000000">
      <w:pPr>
        <w:spacing w:line="0" w:lineRule="atLeast"/>
        <w:rPr>
          <w:rFonts w:ascii="Arial" w:hAnsi="Arial" w:cs="Arial"/>
          <w:sz w:val="16"/>
          <w:szCs w:val="16"/>
          <w:lang w:eastAsia="tr-TR"/>
        </w:rPr>
      </w:pPr>
      <w:r w:rsidRPr="00CC2A9F">
        <w:rPr>
          <w:rFonts w:ascii="Arial" w:eastAsia="Arial" w:hAnsi="Arial" w:cs="Arial"/>
          <w:sz w:val="16"/>
          <w:szCs w:val="16"/>
          <w:lang w:val="pl-PL" w:eastAsia="tr-TR"/>
        </w:rPr>
        <w:t xml:space="preserve"> </w:t>
      </w:r>
      <w:r w:rsidRPr="00CC2A9F">
        <w:rPr>
          <w:rFonts w:ascii="Arial" w:hAnsi="Arial" w:cs="Arial"/>
          <w:sz w:val="16"/>
          <w:szCs w:val="16"/>
          <w:lang w:val="pl-PL" w:eastAsia="tr-TR"/>
        </w:rPr>
        <w:t xml:space="preserve">W przypadku wystąpienia jednego lub wszystkich poniższych warunków należy zwrócić się o pomoc do naszego autoryzowanego serwisu technicznego. </w:t>
      </w:r>
      <w:proofErr w:type="spellStart"/>
      <w:r>
        <w:rPr>
          <w:rFonts w:ascii="Arial" w:hAnsi="Arial" w:cs="Arial"/>
          <w:sz w:val="16"/>
          <w:szCs w:val="16"/>
          <w:lang w:eastAsia="tr-TR"/>
        </w:rPr>
        <w:t>Najpierw</w:t>
      </w:r>
      <w:proofErr w:type="spellEnd"/>
      <w:r>
        <w:rPr>
          <w:rFonts w:ascii="Arial" w:hAnsi="Arial" w:cs="Arial"/>
          <w:sz w:val="16"/>
          <w:szCs w:val="16"/>
          <w:lang w:eastAsia="tr-TR"/>
        </w:rPr>
        <w:t xml:space="preserve"> </w:t>
      </w:r>
      <w:proofErr w:type="spellStart"/>
      <w:r>
        <w:rPr>
          <w:rFonts w:ascii="Arial" w:hAnsi="Arial" w:cs="Arial"/>
          <w:sz w:val="16"/>
          <w:szCs w:val="16"/>
          <w:lang w:eastAsia="tr-TR"/>
        </w:rPr>
        <w:t>jednak</w:t>
      </w:r>
      <w:proofErr w:type="spellEnd"/>
      <w:r>
        <w:rPr>
          <w:rFonts w:ascii="Arial" w:hAnsi="Arial" w:cs="Arial"/>
          <w:sz w:val="16"/>
          <w:szCs w:val="16"/>
          <w:lang w:eastAsia="tr-TR"/>
        </w:rPr>
        <w:t xml:space="preserve"> </w:t>
      </w:r>
      <w:proofErr w:type="spellStart"/>
      <w:r>
        <w:rPr>
          <w:rFonts w:ascii="Arial" w:hAnsi="Arial" w:cs="Arial"/>
          <w:sz w:val="16"/>
          <w:szCs w:val="16"/>
          <w:lang w:eastAsia="tr-TR"/>
        </w:rPr>
        <w:t>odłącz</w:t>
      </w:r>
      <w:proofErr w:type="spellEnd"/>
      <w:r>
        <w:rPr>
          <w:rFonts w:ascii="Arial" w:hAnsi="Arial" w:cs="Arial"/>
          <w:sz w:val="16"/>
          <w:szCs w:val="16"/>
          <w:lang w:eastAsia="tr-TR"/>
        </w:rPr>
        <w:t xml:space="preserve"> </w:t>
      </w:r>
      <w:proofErr w:type="spellStart"/>
      <w:r>
        <w:rPr>
          <w:rFonts w:ascii="Arial" w:hAnsi="Arial" w:cs="Arial"/>
          <w:sz w:val="16"/>
          <w:szCs w:val="16"/>
          <w:lang w:eastAsia="tr-TR"/>
        </w:rPr>
        <w:t>produkt</w:t>
      </w:r>
      <w:proofErr w:type="spellEnd"/>
      <w:r>
        <w:rPr>
          <w:rFonts w:ascii="Arial" w:hAnsi="Arial" w:cs="Arial"/>
          <w:sz w:val="16"/>
          <w:szCs w:val="16"/>
          <w:lang w:eastAsia="tr-TR"/>
        </w:rPr>
        <w:t xml:space="preserve"> </w:t>
      </w:r>
      <w:proofErr w:type="spellStart"/>
      <w:r>
        <w:rPr>
          <w:rFonts w:ascii="Arial" w:hAnsi="Arial" w:cs="Arial"/>
          <w:sz w:val="16"/>
          <w:szCs w:val="16"/>
          <w:lang w:eastAsia="tr-TR"/>
        </w:rPr>
        <w:t>od</w:t>
      </w:r>
      <w:proofErr w:type="spellEnd"/>
      <w:r>
        <w:rPr>
          <w:rFonts w:ascii="Arial" w:hAnsi="Arial" w:cs="Arial"/>
          <w:sz w:val="16"/>
          <w:szCs w:val="16"/>
          <w:lang w:eastAsia="tr-TR"/>
        </w:rPr>
        <w:t xml:space="preserve"> </w:t>
      </w:r>
      <w:proofErr w:type="spellStart"/>
      <w:r>
        <w:rPr>
          <w:rFonts w:ascii="Arial" w:hAnsi="Arial" w:cs="Arial"/>
          <w:sz w:val="16"/>
          <w:szCs w:val="16"/>
          <w:lang w:eastAsia="tr-TR"/>
        </w:rPr>
        <w:t>kabli</w:t>
      </w:r>
      <w:proofErr w:type="spellEnd"/>
      <w:r>
        <w:rPr>
          <w:rFonts w:ascii="Arial" w:hAnsi="Arial" w:cs="Arial"/>
          <w:sz w:val="16"/>
          <w:szCs w:val="16"/>
          <w:lang w:eastAsia="tr-TR"/>
        </w:rPr>
        <w:t xml:space="preserve"> </w:t>
      </w:r>
      <w:proofErr w:type="spellStart"/>
      <w:r>
        <w:rPr>
          <w:rFonts w:ascii="Arial" w:hAnsi="Arial" w:cs="Arial"/>
          <w:sz w:val="16"/>
          <w:szCs w:val="16"/>
          <w:lang w:eastAsia="tr-TR"/>
        </w:rPr>
        <w:t>zasilających</w:t>
      </w:r>
      <w:proofErr w:type="spellEnd"/>
      <w:r>
        <w:rPr>
          <w:rFonts w:ascii="Arial" w:hAnsi="Arial" w:cs="Arial"/>
          <w:sz w:val="16"/>
          <w:szCs w:val="16"/>
          <w:lang w:eastAsia="tr-TR"/>
        </w:rPr>
        <w:t xml:space="preserve"> </w:t>
      </w:r>
      <w:proofErr w:type="spellStart"/>
      <w:r>
        <w:rPr>
          <w:rFonts w:ascii="Arial" w:hAnsi="Arial" w:cs="Arial"/>
          <w:sz w:val="16"/>
          <w:szCs w:val="16"/>
          <w:lang w:eastAsia="tr-TR"/>
        </w:rPr>
        <w:t>i</w:t>
      </w:r>
      <w:proofErr w:type="spellEnd"/>
      <w:r>
        <w:rPr>
          <w:rFonts w:ascii="Arial" w:hAnsi="Arial" w:cs="Arial"/>
          <w:sz w:val="16"/>
          <w:szCs w:val="16"/>
          <w:lang w:eastAsia="tr-TR"/>
        </w:rPr>
        <w:t xml:space="preserve"> </w:t>
      </w:r>
      <w:proofErr w:type="spellStart"/>
      <w:r>
        <w:rPr>
          <w:rFonts w:ascii="Arial" w:hAnsi="Arial" w:cs="Arial"/>
          <w:sz w:val="16"/>
          <w:szCs w:val="16"/>
          <w:lang w:eastAsia="tr-TR"/>
        </w:rPr>
        <w:t>połączeniowych</w:t>
      </w:r>
      <w:proofErr w:type="spellEnd"/>
      <w:r>
        <w:rPr>
          <w:rFonts w:ascii="Arial" w:hAnsi="Arial" w:cs="Arial"/>
          <w:sz w:val="16"/>
          <w:szCs w:val="16"/>
          <w:lang w:eastAsia="tr-TR"/>
        </w:rPr>
        <w:t>.</w:t>
      </w:r>
    </w:p>
    <w:p w14:paraId="524DA107" w14:textId="77777777" w:rsidR="00782B6B" w:rsidRPr="00CC2A9F" w:rsidRDefault="00000000">
      <w:pPr>
        <w:widowControl/>
        <w:numPr>
          <w:ilvl w:val="0"/>
          <w:numId w:val="2"/>
        </w:numPr>
        <w:spacing w:line="0" w:lineRule="atLeast"/>
        <w:rPr>
          <w:rFonts w:ascii="Arial" w:hAnsi="Arial" w:cs="Arial"/>
          <w:sz w:val="16"/>
          <w:szCs w:val="16"/>
          <w:lang w:val="pl-PL" w:eastAsia="tr-TR"/>
        </w:rPr>
      </w:pPr>
      <w:r w:rsidRPr="00CC2A9F">
        <w:rPr>
          <w:rFonts w:ascii="Arial" w:hAnsi="Arial" w:cs="Arial"/>
          <w:sz w:val="16"/>
          <w:szCs w:val="16"/>
          <w:lang w:val="pl-PL" w:eastAsia="tr-TR"/>
        </w:rPr>
        <w:t>W przypadku rozlania płynu lub utknięcia jakiegoś przedmiotu w środku należy</w:t>
      </w:r>
    </w:p>
    <w:p w14:paraId="07276D34" w14:textId="77777777" w:rsidR="00782B6B" w:rsidRPr="00CC2A9F" w:rsidRDefault="00000000">
      <w:pPr>
        <w:widowControl/>
        <w:numPr>
          <w:ilvl w:val="0"/>
          <w:numId w:val="2"/>
        </w:numPr>
        <w:spacing w:line="0" w:lineRule="atLeast"/>
        <w:rPr>
          <w:rFonts w:ascii="Arial" w:hAnsi="Arial" w:cs="Arial"/>
          <w:sz w:val="16"/>
          <w:szCs w:val="16"/>
          <w:lang w:val="pl-PL" w:eastAsia="tr-TR"/>
        </w:rPr>
      </w:pPr>
      <w:r w:rsidRPr="00CC2A9F">
        <w:rPr>
          <w:rFonts w:ascii="Arial" w:hAnsi="Arial" w:cs="Arial"/>
          <w:sz w:val="16"/>
          <w:szCs w:val="16"/>
          <w:lang w:val="pl-PL" w:eastAsia="tr-TR"/>
        </w:rPr>
        <w:lastRenderedPageBreak/>
        <w:t>Po wystawieniu na działanie wody,</w:t>
      </w:r>
    </w:p>
    <w:p w14:paraId="0E950756" w14:textId="77777777" w:rsidR="00782B6B" w:rsidRPr="00CC2A9F" w:rsidRDefault="00000000">
      <w:pPr>
        <w:widowControl/>
        <w:numPr>
          <w:ilvl w:val="0"/>
          <w:numId w:val="2"/>
        </w:numPr>
        <w:spacing w:line="0" w:lineRule="atLeast"/>
        <w:rPr>
          <w:rFonts w:ascii="Arial" w:hAnsi="Arial" w:cs="Arial"/>
          <w:sz w:val="16"/>
          <w:szCs w:val="16"/>
          <w:lang w:val="pl-PL" w:eastAsia="tr-TR"/>
        </w:rPr>
      </w:pPr>
      <w:r w:rsidRPr="00CC2A9F">
        <w:rPr>
          <w:rFonts w:ascii="Arial" w:hAnsi="Arial" w:cs="Arial"/>
          <w:sz w:val="16"/>
          <w:szCs w:val="16"/>
          <w:lang w:val="pl-PL" w:eastAsia="tr-TR"/>
        </w:rPr>
        <w:t>Jeżeli mimo zastosowania się do instrukcji obsługi urządzenie nie działa lub nastąpiła nieoczekiwana zmiana w jego działaniu, należy</w:t>
      </w:r>
    </w:p>
    <w:p w14:paraId="06471E80" w14:textId="77777777" w:rsidR="00782B6B" w:rsidRPr="00CC2A9F" w:rsidRDefault="00000000">
      <w:pPr>
        <w:widowControl/>
        <w:numPr>
          <w:ilvl w:val="0"/>
          <w:numId w:val="2"/>
        </w:numPr>
        <w:spacing w:line="0" w:lineRule="atLeast"/>
        <w:rPr>
          <w:rFonts w:ascii="Arial" w:hAnsi="Arial" w:cs="Arial"/>
          <w:sz w:val="16"/>
          <w:szCs w:val="16"/>
          <w:lang w:val="pl-PL" w:eastAsia="tr-TR"/>
        </w:rPr>
      </w:pPr>
      <w:r w:rsidRPr="00CC2A9F">
        <w:rPr>
          <w:rFonts w:ascii="Arial" w:hAnsi="Arial" w:cs="Arial"/>
          <w:sz w:val="16"/>
          <w:szCs w:val="16"/>
          <w:lang w:val="pl-PL" w:eastAsia="tr-TR"/>
        </w:rPr>
        <w:t>Jeśli produkt upadł lub został uszkodzony</w:t>
      </w:r>
    </w:p>
    <w:p w14:paraId="7169C713" w14:textId="77777777" w:rsidR="00782B6B" w:rsidRPr="00CC2A9F" w:rsidRDefault="00782B6B">
      <w:pPr>
        <w:widowControl/>
        <w:spacing w:line="0" w:lineRule="atLeast"/>
        <w:rPr>
          <w:rFonts w:ascii="Arial" w:hAnsi="Arial" w:cs="Arial"/>
          <w:sz w:val="16"/>
          <w:szCs w:val="16"/>
          <w:lang w:val="pl-PL" w:eastAsia="tr-TR"/>
        </w:rPr>
      </w:pPr>
    </w:p>
    <w:p w14:paraId="0207150C"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b/>
          <w:sz w:val="16"/>
          <w:szCs w:val="16"/>
          <w:u w:val="single"/>
          <w:lang w:val="pl-PL" w:eastAsia="tr-TR"/>
        </w:rPr>
        <w:t>Przykłady błędów użytkowania</w:t>
      </w:r>
    </w:p>
    <w:p w14:paraId="64BF2B9F" w14:textId="77777777" w:rsidR="00782B6B" w:rsidRPr="00CC2A9F" w:rsidRDefault="00000000">
      <w:pPr>
        <w:spacing w:line="0" w:lineRule="atLeast"/>
        <w:rPr>
          <w:lang w:val="pl-PL"/>
        </w:rPr>
      </w:pPr>
      <w:r w:rsidRPr="00CC2A9F">
        <w:rPr>
          <w:rFonts w:ascii="Arial" w:hAnsi="Arial" w:cs="Arial"/>
          <w:sz w:val="16"/>
          <w:szCs w:val="16"/>
          <w:lang w:val="pl-PL" w:eastAsia="tr-TR"/>
        </w:rPr>
        <w:t>1. Błędy spowodowane niestosowaniem produktu zgodnie z instrukcją obsługi.</w:t>
      </w:r>
    </w:p>
    <w:p w14:paraId="14F970CC"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2. Produkt może spowodować zwarcie, jeśli będzie używany w gorącym i bardzo wilgotnym środowisku.</w:t>
      </w:r>
    </w:p>
    <w:p w14:paraId="4068FA28" w14:textId="77777777" w:rsidR="00782B6B" w:rsidRPr="00CC2A9F" w:rsidRDefault="00000000">
      <w:pPr>
        <w:spacing w:line="0" w:lineRule="atLeast"/>
        <w:ind w:left="160" w:hanging="160"/>
        <w:rPr>
          <w:rFonts w:ascii="Arial" w:hAnsi="Arial" w:cs="Arial"/>
          <w:sz w:val="16"/>
          <w:szCs w:val="16"/>
          <w:lang w:val="pl-PL" w:eastAsia="tr-TR"/>
        </w:rPr>
      </w:pPr>
      <w:r w:rsidRPr="00CC2A9F">
        <w:rPr>
          <w:rFonts w:ascii="Arial" w:hAnsi="Arial" w:cs="Arial"/>
          <w:sz w:val="16"/>
          <w:szCs w:val="16"/>
          <w:lang w:val="pl-PL" w:eastAsia="tr-TR"/>
        </w:rPr>
        <w:t>3. Użycie dodatkowych kabli połączeniowych innych niż kable przyłączeniowe dostarczone przez producenta w opakowaniu produktu.</w:t>
      </w:r>
    </w:p>
    <w:p w14:paraId="1651A547" w14:textId="77777777" w:rsidR="00782B6B" w:rsidRPr="00CC2A9F" w:rsidRDefault="00000000">
      <w:pPr>
        <w:spacing w:line="0" w:lineRule="atLeast"/>
        <w:ind w:left="160" w:hanging="160"/>
        <w:rPr>
          <w:rFonts w:ascii="Arial" w:hAnsi="Arial" w:cs="Arial"/>
          <w:sz w:val="16"/>
          <w:szCs w:val="16"/>
          <w:lang w:val="pl-PL" w:eastAsia="tr-TR"/>
        </w:rPr>
      </w:pPr>
      <w:r w:rsidRPr="00CC2A9F">
        <w:rPr>
          <w:rFonts w:ascii="Arial" w:hAnsi="Arial" w:cs="Arial"/>
          <w:sz w:val="16"/>
          <w:szCs w:val="16"/>
          <w:lang w:val="pl-PL" w:eastAsia="tr-TR"/>
        </w:rPr>
        <w:t>4. Ingerencje lub dodanie lub usunięcie części przez użytkownika lub nieautoryzowane serwisy.</w:t>
      </w:r>
    </w:p>
    <w:p w14:paraId="553E58FA"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5. Uszkodzenia takie jak zewnętrzne uderzenia fizyczne i uszkodzenia urządzeń.</w:t>
      </w:r>
    </w:p>
    <w:p w14:paraId="53E853E6"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6. Zniszczenie lub usunięcie numeru seryjnego urządzenia.</w:t>
      </w:r>
    </w:p>
    <w:p w14:paraId="12E779AC"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7. Awarie spowodowane niestosowaniem oryginalnych części zamiennych lub materiałów eksploatacyjnych.</w:t>
      </w:r>
    </w:p>
    <w:p w14:paraId="55336A2A"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8. Szkody spowodowane klęskami żywiołowymi takimi jak pożar, uderzenie pioruna, powódź, powódź, trzęsienie ziemi.</w:t>
      </w:r>
    </w:p>
    <w:p w14:paraId="307CAD51" w14:textId="77777777" w:rsidR="00782B6B" w:rsidRPr="00CC2A9F" w:rsidRDefault="00782B6B">
      <w:pPr>
        <w:spacing w:line="0" w:lineRule="atLeast"/>
        <w:rPr>
          <w:rFonts w:ascii="Arial" w:hAnsi="Arial" w:cs="Arial"/>
          <w:sz w:val="16"/>
          <w:szCs w:val="16"/>
          <w:lang w:val="pl-PL" w:eastAsia="tr-TR"/>
        </w:rPr>
      </w:pPr>
    </w:p>
    <w:p w14:paraId="3A11D105"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b/>
          <w:sz w:val="16"/>
          <w:szCs w:val="16"/>
          <w:u w:val="single"/>
          <w:lang w:val="pl-PL" w:eastAsia="tr-TR"/>
        </w:rPr>
        <w:t>Sytuacje wymagające okresowej konserwacji</w:t>
      </w:r>
    </w:p>
    <w:p w14:paraId="588C896D"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Produkt nie wymaga konserwacji pod warunkiem zachowania warunków określonych w instrukcji obsługi. Osoba upoważniona może skontaktować się z produktem tylko wtedy, gdy działa nieprawidłowo lub nie działa wcale.</w:t>
      </w:r>
    </w:p>
    <w:p w14:paraId="228107EC"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zajmą się tym służby.</w:t>
      </w:r>
    </w:p>
    <w:p w14:paraId="4B199CBC" w14:textId="77777777" w:rsidR="00782B6B" w:rsidRPr="00CC2A9F" w:rsidRDefault="00782B6B">
      <w:pPr>
        <w:spacing w:line="0" w:lineRule="atLeast"/>
        <w:rPr>
          <w:rFonts w:ascii="Arial" w:hAnsi="Arial" w:cs="Arial"/>
          <w:sz w:val="16"/>
          <w:szCs w:val="16"/>
          <w:lang w:val="pl-PL" w:eastAsia="tr-TR"/>
        </w:rPr>
      </w:pPr>
    </w:p>
    <w:p w14:paraId="309EB463" w14:textId="77777777" w:rsidR="00782B6B" w:rsidRPr="00CC2A9F" w:rsidRDefault="00000000">
      <w:pPr>
        <w:spacing w:line="0" w:lineRule="atLeast"/>
        <w:rPr>
          <w:rFonts w:ascii="Arial" w:hAnsi="Arial" w:cs="Arial"/>
          <w:b/>
          <w:bCs/>
          <w:color w:val="000000"/>
          <w:sz w:val="16"/>
          <w:szCs w:val="16"/>
          <w:u w:val="single"/>
          <w:lang w:val="pl-PL" w:eastAsia="tr-TR"/>
        </w:rPr>
      </w:pPr>
      <w:r w:rsidRPr="00CC2A9F">
        <w:rPr>
          <w:rFonts w:ascii="Arial" w:hAnsi="Arial" w:cs="Arial"/>
          <w:b/>
          <w:bCs/>
          <w:color w:val="000000"/>
          <w:sz w:val="16"/>
          <w:szCs w:val="16"/>
          <w:u w:val="single"/>
          <w:lang w:val="pl-PL" w:eastAsia="tr-TR"/>
        </w:rPr>
        <w:t>Zasady, których należy przestrzegać podczas konserwacji, naprawy i użytkowania</w:t>
      </w:r>
    </w:p>
    <w:p w14:paraId="537AF682" w14:textId="77777777" w:rsidR="00782B6B" w:rsidRPr="00CC2A9F" w:rsidRDefault="00000000">
      <w:pPr>
        <w:widowControl/>
        <w:numPr>
          <w:ilvl w:val="0"/>
          <w:numId w:val="5"/>
        </w:numPr>
        <w:spacing w:line="0" w:lineRule="atLeast"/>
        <w:rPr>
          <w:rFonts w:ascii="Arial" w:hAnsi="Arial" w:cs="Arial"/>
          <w:sz w:val="16"/>
          <w:szCs w:val="16"/>
          <w:lang w:val="pl-PL" w:eastAsia="tr-TR"/>
        </w:rPr>
      </w:pPr>
      <w:r w:rsidRPr="00CC2A9F">
        <w:rPr>
          <w:rFonts w:ascii="Arial" w:hAnsi="Arial" w:cs="Arial"/>
          <w:sz w:val="16"/>
          <w:szCs w:val="16"/>
          <w:lang w:val="pl-PL" w:eastAsia="tr-TR"/>
        </w:rPr>
        <w:t>Użyj osłony, aby zapobiec zapyleniu w zapylonym otoczeniu.</w:t>
      </w:r>
    </w:p>
    <w:p w14:paraId="2F4FAA13" w14:textId="77777777" w:rsidR="00782B6B" w:rsidRPr="00CC2A9F" w:rsidRDefault="00000000">
      <w:pPr>
        <w:widowControl/>
        <w:numPr>
          <w:ilvl w:val="0"/>
          <w:numId w:val="5"/>
        </w:numPr>
        <w:spacing w:line="0" w:lineRule="atLeast"/>
        <w:rPr>
          <w:rFonts w:ascii="Arial" w:hAnsi="Arial" w:cs="Arial"/>
          <w:sz w:val="16"/>
          <w:szCs w:val="16"/>
          <w:lang w:val="pl-PL" w:eastAsia="tr-TR"/>
        </w:rPr>
      </w:pPr>
      <w:r w:rsidRPr="00CC2A9F">
        <w:rPr>
          <w:rFonts w:ascii="Arial" w:hAnsi="Arial" w:cs="Arial"/>
          <w:sz w:val="16"/>
          <w:szCs w:val="16"/>
          <w:lang w:val="pl-PL" w:eastAsia="tr-TR"/>
        </w:rPr>
        <w:t>Nie odkręcaj śrub na spodzie.</w:t>
      </w:r>
    </w:p>
    <w:p w14:paraId="1E3C745E" w14:textId="77777777" w:rsidR="00782B6B" w:rsidRDefault="00000000">
      <w:pPr>
        <w:widowControl/>
        <w:numPr>
          <w:ilvl w:val="0"/>
          <w:numId w:val="5"/>
        </w:numPr>
        <w:spacing w:line="0" w:lineRule="atLeast"/>
        <w:rPr>
          <w:rFonts w:ascii="Arial" w:hAnsi="Arial" w:cs="Arial"/>
          <w:sz w:val="16"/>
          <w:szCs w:val="16"/>
          <w:lang w:eastAsia="tr-TR"/>
        </w:rPr>
      </w:pPr>
      <w:r>
        <w:rPr>
          <w:rFonts w:ascii="Arial" w:hAnsi="Arial" w:cs="Arial"/>
          <w:sz w:val="16"/>
          <w:szCs w:val="16"/>
          <w:lang w:eastAsia="tr-TR"/>
        </w:rPr>
        <w:t xml:space="preserve">Nie </w:t>
      </w:r>
      <w:proofErr w:type="spellStart"/>
      <w:r>
        <w:rPr>
          <w:rFonts w:ascii="Arial" w:hAnsi="Arial" w:cs="Arial"/>
          <w:sz w:val="16"/>
          <w:szCs w:val="16"/>
          <w:lang w:eastAsia="tr-TR"/>
        </w:rPr>
        <w:t>naciskaj</w:t>
      </w:r>
      <w:proofErr w:type="spellEnd"/>
      <w:r>
        <w:rPr>
          <w:rFonts w:ascii="Arial" w:hAnsi="Arial" w:cs="Arial"/>
          <w:sz w:val="16"/>
          <w:szCs w:val="16"/>
          <w:lang w:eastAsia="tr-TR"/>
        </w:rPr>
        <w:t xml:space="preserve"> </w:t>
      </w:r>
      <w:proofErr w:type="spellStart"/>
      <w:r>
        <w:rPr>
          <w:rFonts w:ascii="Arial" w:hAnsi="Arial" w:cs="Arial"/>
          <w:sz w:val="16"/>
          <w:szCs w:val="16"/>
          <w:lang w:eastAsia="tr-TR"/>
        </w:rPr>
        <w:t>mocno</w:t>
      </w:r>
      <w:proofErr w:type="spellEnd"/>
      <w:r>
        <w:rPr>
          <w:rFonts w:ascii="Arial" w:hAnsi="Arial" w:cs="Arial"/>
          <w:sz w:val="16"/>
          <w:szCs w:val="16"/>
          <w:lang w:eastAsia="tr-TR"/>
        </w:rPr>
        <w:t xml:space="preserve"> </w:t>
      </w:r>
      <w:proofErr w:type="spellStart"/>
      <w:r>
        <w:rPr>
          <w:rFonts w:ascii="Arial" w:hAnsi="Arial" w:cs="Arial"/>
          <w:sz w:val="16"/>
          <w:szCs w:val="16"/>
          <w:lang w:eastAsia="tr-TR"/>
        </w:rPr>
        <w:t>klawiszy</w:t>
      </w:r>
      <w:proofErr w:type="spellEnd"/>
    </w:p>
    <w:p w14:paraId="10490F58" w14:textId="77777777" w:rsidR="00782B6B" w:rsidRPr="00CC2A9F" w:rsidRDefault="00000000">
      <w:pPr>
        <w:widowControl/>
        <w:numPr>
          <w:ilvl w:val="0"/>
          <w:numId w:val="5"/>
        </w:numPr>
        <w:spacing w:line="0" w:lineRule="atLeast"/>
        <w:rPr>
          <w:rFonts w:ascii="Arial" w:hAnsi="Arial" w:cs="Arial"/>
          <w:sz w:val="16"/>
          <w:szCs w:val="16"/>
          <w:lang w:val="pl-PL" w:eastAsia="tr-TR"/>
        </w:rPr>
      </w:pPr>
      <w:r w:rsidRPr="00CC2A9F">
        <w:rPr>
          <w:rFonts w:ascii="Arial" w:hAnsi="Arial" w:cs="Arial"/>
          <w:sz w:val="16"/>
          <w:szCs w:val="16"/>
          <w:lang w:val="pl-PL" w:eastAsia="tr-TR"/>
        </w:rPr>
        <w:t>Nie rozlewaj na nią płynnych produktów.</w:t>
      </w:r>
    </w:p>
    <w:p w14:paraId="5DDE6A99" w14:textId="77777777" w:rsidR="00782B6B" w:rsidRPr="00CC2A9F" w:rsidRDefault="00000000">
      <w:pPr>
        <w:widowControl/>
        <w:numPr>
          <w:ilvl w:val="0"/>
          <w:numId w:val="5"/>
        </w:numPr>
        <w:spacing w:line="0" w:lineRule="atLeast"/>
        <w:rPr>
          <w:rFonts w:ascii="Arial" w:hAnsi="Arial" w:cs="Arial"/>
          <w:sz w:val="16"/>
          <w:szCs w:val="16"/>
          <w:lang w:val="pl-PL" w:eastAsia="tr-TR"/>
        </w:rPr>
      </w:pPr>
      <w:r w:rsidRPr="00CC2A9F">
        <w:rPr>
          <w:rFonts w:ascii="Arial" w:hAnsi="Arial" w:cs="Arial"/>
          <w:sz w:val="16"/>
          <w:szCs w:val="16"/>
          <w:lang w:val="pl-PL" w:eastAsia="tr-TR"/>
        </w:rPr>
        <w:t>Nie zostawiaj na nim ciężkich przedmiotów.</w:t>
      </w:r>
    </w:p>
    <w:p w14:paraId="38AC624C" w14:textId="77777777" w:rsidR="00782B6B" w:rsidRPr="00CC2A9F" w:rsidRDefault="00782B6B">
      <w:pPr>
        <w:widowControl/>
        <w:spacing w:line="0" w:lineRule="atLeast"/>
        <w:rPr>
          <w:rFonts w:ascii="Arial" w:hAnsi="Arial" w:cs="Arial"/>
          <w:sz w:val="16"/>
          <w:szCs w:val="16"/>
          <w:lang w:val="pl-PL" w:eastAsia="tr-TR"/>
        </w:rPr>
      </w:pPr>
    </w:p>
    <w:p w14:paraId="4843DAF8" w14:textId="77777777" w:rsidR="00782B6B" w:rsidRPr="00CC2A9F" w:rsidRDefault="00000000">
      <w:pPr>
        <w:spacing w:line="0" w:lineRule="atLeast"/>
        <w:rPr>
          <w:rFonts w:ascii="Arial" w:hAnsi="Arial" w:cs="Arial"/>
          <w:b/>
          <w:bCs/>
          <w:color w:val="000000"/>
          <w:sz w:val="16"/>
          <w:szCs w:val="16"/>
          <w:u w:val="single"/>
          <w:lang w:val="pl-PL" w:eastAsia="tr-TR"/>
        </w:rPr>
      </w:pPr>
      <w:r w:rsidRPr="00CC2A9F">
        <w:rPr>
          <w:rFonts w:ascii="Arial" w:hAnsi="Arial" w:cs="Arial"/>
          <w:b/>
          <w:bCs/>
          <w:color w:val="000000"/>
          <w:sz w:val="16"/>
          <w:szCs w:val="16"/>
          <w:u w:val="single"/>
          <w:lang w:val="pl-PL" w:eastAsia="tr-TR"/>
        </w:rPr>
        <w:t>Rzeczy, które należy wziąć pod uwagę podczas transportu</w:t>
      </w:r>
    </w:p>
    <w:p w14:paraId="6E34425E"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Ostrożnie wyjmij urządzenie z opakowania i zachowaj w nim wszystkie akcesoria, aby zapobiec zgubieniu. Sprawdź urządzenie pod kątem ewentualnych uszkodzeń w transporcie. Jeśli urządzenie jest uszkodzone i nie działa, natychmiast powiadom miejsce zakupu, jeśli urządzenie zostało wysłane bezpośrednio do Ciebie , bez opóźnienia</w:t>
      </w:r>
    </w:p>
    <w:p w14:paraId="65E30E07"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Poinformuj firmę wysyłającą. Tylko kupujący (klient lub firma, która zakupiła urządzenie) może ubiegać się o odszkodowanie za szkody powstałe w transporcie.</w:t>
      </w:r>
    </w:p>
    <w:p w14:paraId="529E0260" w14:textId="77777777" w:rsidR="00782B6B" w:rsidRPr="00CC2A9F" w:rsidRDefault="00000000">
      <w:pPr>
        <w:spacing w:line="0" w:lineRule="atLeast"/>
        <w:rPr>
          <w:rFonts w:ascii="Arial" w:hAnsi="Arial" w:cs="Arial"/>
          <w:b/>
          <w:bCs/>
          <w:color w:val="000000"/>
          <w:sz w:val="16"/>
          <w:szCs w:val="16"/>
          <w:u w:val="single"/>
          <w:lang w:val="pl-PL" w:eastAsia="tr-TR"/>
        </w:rPr>
      </w:pPr>
      <w:r w:rsidRPr="00CC2A9F">
        <w:rPr>
          <w:rFonts w:ascii="Arial" w:hAnsi="Arial" w:cs="Arial"/>
          <w:sz w:val="16"/>
          <w:szCs w:val="16"/>
          <w:lang w:val="pl-PL" w:eastAsia="tr-TR"/>
        </w:rPr>
        <w:t>Zachowaj oryginalne pudełko i materiały opakowaniowe na wypadek przyszłego transportu urządzenia.</w:t>
      </w:r>
    </w:p>
    <w:p w14:paraId="12CE02EE" w14:textId="77777777" w:rsidR="00782B6B" w:rsidRPr="00CC2A9F" w:rsidRDefault="00000000">
      <w:pPr>
        <w:widowControl/>
        <w:numPr>
          <w:ilvl w:val="0"/>
          <w:numId w:val="4"/>
        </w:numPr>
        <w:spacing w:line="0" w:lineRule="atLeast"/>
        <w:rPr>
          <w:rFonts w:ascii="Arial" w:hAnsi="Arial" w:cs="Arial"/>
          <w:sz w:val="16"/>
          <w:szCs w:val="16"/>
          <w:lang w:val="pl-PL" w:eastAsia="tr-TR"/>
        </w:rPr>
      </w:pPr>
      <w:r w:rsidRPr="00CC2A9F">
        <w:rPr>
          <w:rFonts w:ascii="Arial" w:hAnsi="Arial" w:cs="Arial"/>
          <w:sz w:val="16"/>
          <w:szCs w:val="16"/>
          <w:lang w:val="pl-PL" w:eastAsia="tr-TR"/>
        </w:rPr>
        <w:t>Chronić go przed ogniem i uderzeniami, nie wystawiać na działanie wilgoci i wilgoci.</w:t>
      </w:r>
    </w:p>
    <w:p w14:paraId="04532713" w14:textId="77777777" w:rsidR="00782B6B" w:rsidRPr="00CC2A9F" w:rsidRDefault="00000000">
      <w:pPr>
        <w:widowControl/>
        <w:numPr>
          <w:ilvl w:val="0"/>
          <w:numId w:val="4"/>
        </w:numPr>
        <w:spacing w:line="0" w:lineRule="atLeast"/>
        <w:rPr>
          <w:rFonts w:ascii="Arial" w:hAnsi="Arial" w:cs="Arial"/>
          <w:sz w:val="16"/>
          <w:szCs w:val="16"/>
          <w:lang w:val="pl-PL" w:eastAsia="tr-TR"/>
        </w:rPr>
      </w:pPr>
      <w:r w:rsidRPr="00CC2A9F">
        <w:rPr>
          <w:rFonts w:ascii="Arial" w:hAnsi="Arial" w:cs="Arial"/>
          <w:sz w:val="16"/>
          <w:szCs w:val="16"/>
          <w:lang w:val="pl-PL" w:eastAsia="tr-TR"/>
        </w:rPr>
        <w:t>Trzymać z dala od wysokich temperatur</w:t>
      </w:r>
    </w:p>
    <w:p w14:paraId="050EC9BD" w14:textId="77777777" w:rsidR="00782B6B" w:rsidRPr="00CC2A9F" w:rsidRDefault="00000000">
      <w:pPr>
        <w:widowControl/>
        <w:numPr>
          <w:ilvl w:val="0"/>
          <w:numId w:val="4"/>
        </w:numPr>
        <w:spacing w:line="0" w:lineRule="atLeast"/>
        <w:rPr>
          <w:rFonts w:ascii="Arial" w:hAnsi="Arial" w:cs="Arial"/>
          <w:sz w:val="16"/>
          <w:szCs w:val="16"/>
          <w:lang w:val="pl-PL" w:eastAsia="tr-TR"/>
        </w:rPr>
      </w:pPr>
      <w:r w:rsidRPr="00CC2A9F">
        <w:rPr>
          <w:rFonts w:ascii="Arial" w:hAnsi="Arial" w:cs="Arial"/>
          <w:sz w:val="16"/>
          <w:szCs w:val="16"/>
          <w:lang w:val="pl-PL" w:eastAsia="tr-TR"/>
        </w:rPr>
        <w:t>Produkt należy transportować w oryginalnym pudełku lub w ochronnych materiałach piankowych.</w:t>
      </w:r>
    </w:p>
    <w:p w14:paraId="235E163A" w14:textId="77777777" w:rsidR="00782B6B" w:rsidRPr="00CC2A9F" w:rsidRDefault="00782B6B">
      <w:pPr>
        <w:widowControl/>
        <w:spacing w:line="0" w:lineRule="atLeast"/>
        <w:rPr>
          <w:rFonts w:ascii="Arial" w:hAnsi="Arial" w:cs="Arial"/>
          <w:sz w:val="16"/>
          <w:szCs w:val="16"/>
          <w:lang w:val="pl-PL" w:eastAsia="tr-TR"/>
        </w:rPr>
      </w:pPr>
    </w:p>
    <w:p w14:paraId="6B877C3E" w14:textId="77777777" w:rsidR="00782B6B" w:rsidRPr="00CC2A9F" w:rsidRDefault="00000000">
      <w:pPr>
        <w:spacing w:line="0" w:lineRule="atLeast"/>
        <w:rPr>
          <w:rFonts w:ascii="Arial" w:hAnsi="Arial" w:cs="Arial"/>
          <w:b/>
          <w:bCs/>
          <w:color w:val="000000"/>
          <w:sz w:val="16"/>
          <w:szCs w:val="16"/>
          <w:u w:val="single"/>
          <w:lang w:val="pl-PL" w:eastAsia="tr-TR"/>
        </w:rPr>
      </w:pPr>
      <w:r w:rsidRPr="00CC2A9F">
        <w:rPr>
          <w:rFonts w:ascii="Arial" w:hAnsi="Arial" w:cs="Arial"/>
          <w:b/>
          <w:bCs/>
          <w:color w:val="000000"/>
          <w:sz w:val="16"/>
          <w:szCs w:val="16"/>
          <w:u w:val="single"/>
          <w:lang w:val="pl-PL" w:eastAsia="tr-TR"/>
        </w:rPr>
        <w:t>Instrukcje bezpieczeństwa</w:t>
      </w:r>
    </w:p>
    <w:p w14:paraId="47B65A2C" w14:textId="77777777" w:rsidR="00782B6B" w:rsidRPr="00CC2A9F" w:rsidRDefault="00782B6B">
      <w:pPr>
        <w:spacing w:line="0" w:lineRule="atLeast"/>
        <w:rPr>
          <w:rFonts w:ascii="Arial" w:hAnsi="Arial" w:cs="Arial"/>
          <w:b/>
          <w:bCs/>
          <w:color w:val="000000"/>
          <w:sz w:val="16"/>
          <w:szCs w:val="16"/>
          <w:u w:val="single"/>
          <w:lang w:val="pl-PL" w:eastAsia="tr-TR"/>
        </w:rPr>
      </w:pPr>
    </w:p>
    <w:p w14:paraId="39AE295E" w14:textId="77777777" w:rsidR="00782B6B" w:rsidRPr="00CC2A9F" w:rsidRDefault="00000000">
      <w:pPr>
        <w:spacing w:line="0" w:lineRule="atLeast"/>
        <w:rPr>
          <w:lang w:val="pl-PL"/>
        </w:rPr>
      </w:pPr>
      <w:r w:rsidRPr="00CC2A9F">
        <w:rPr>
          <w:rFonts w:ascii="Arial" w:hAnsi="Arial" w:cs="Arial"/>
          <w:b/>
          <w:bCs/>
          <w:color w:val="000000"/>
          <w:sz w:val="16"/>
          <w:szCs w:val="16"/>
          <w:u w:val="single"/>
          <w:lang w:val="pl-PL" w:eastAsia="tr-TR"/>
        </w:rPr>
        <w:t xml:space="preserve">Przeczytaj </w:t>
      </w:r>
      <w:proofErr w:type="spellStart"/>
      <w:r w:rsidRPr="00CC2A9F">
        <w:rPr>
          <w:rFonts w:ascii="Arial" w:hAnsi="Arial" w:cs="Arial"/>
          <w:b/>
          <w:bCs/>
          <w:color w:val="000000"/>
          <w:sz w:val="16"/>
          <w:szCs w:val="16"/>
          <w:u w:val="single"/>
          <w:lang w:val="pl-PL" w:eastAsia="tr-TR"/>
        </w:rPr>
        <w:t>instrukcję:</w:t>
      </w:r>
      <w:r w:rsidRPr="00CC2A9F">
        <w:rPr>
          <w:rFonts w:ascii="Arial" w:hAnsi="Arial" w:cs="Arial"/>
          <w:bCs/>
          <w:color w:val="000000"/>
          <w:sz w:val="16"/>
          <w:szCs w:val="16"/>
          <w:lang w:val="pl-PL" w:eastAsia="tr-TR"/>
        </w:rPr>
        <w:t>Przed</w:t>
      </w:r>
      <w:proofErr w:type="spellEnd"/>
      <w:r w:rsidRPr="00CC2A9F">
        <w:rPr>
          <w:rFonts w:ascii="Arial" w:hAnsi="Arial" w:cs="Arial"/>
          <w:bCs/>
          <w:color w:val="000000"/>
          <w:sz w:val="16"/>
          <w:szCs w:val="16"/>
          <w:lang w:val="pl-PL" w:eastAsia="tr-TR"/>
        </w:rPr>
        <w:t xml:space="preserve"> przystąpieniem do obsługi produktu należy zapoznać się ze wszystkimi ostrzeżeniami dotyczącymi bezpieczeństwa i instrukcją obsługi.</w:t>
      </w:r>
    </w:p>
    <w:p w14:paraId="6975DDC0" w14:textId="77777777" w:rsidR="00782B6B" w:rsidRPr="00CC2A9F" w:rsidRDefault="00000000">
      <w:pPr>
        <w:spacing w:line="0" w:lineRule="atLeast"/>
        <w:rPr>
          <w:rFonts w:ascii="Arial" w:hAnsi="Arial" w:cs="Arial"/>
          <w:bCs/>
          <w:color w:val="000000"/>
          <w:sz w:val="16"/>
          <w:szCs w:val="16"/>
          <w:lang w:val="pl-PL" w:eastAsia="tr-TR"/>
        </w:rPr>
      </w:pPr>
      <w:proofErr w:type="spellStart"/>
      <w:r w:rsidRPr="00CC2A9F">
        <w:rPr>
          <w:rFonts w:ascii="Arial" w:hAnsi="Arial" w:cs="Arial"/>
          <w:b/>
          <w:bCs/>
          <w:color w:val="000000"/>
          <w:sz w:val="16"/>
          <w:szCs w:val="16"/>
          <w:u w:val="single"/>
          <w:lang w:val="pl-PL" w:eastAsia="tr-TR"/>
        </w:rPr>
        <w:t>Czyszczenie:</w:t>
      </w:r>
      <w:r w:rsidRPr="00CC2A9F">
        <w:rPr>
          <w:rFonts w:ascii="Arial" w:hAnsi="Arial" w:cs="Arial"/>
          <w:bCs/>
          <w:color w:val="000000"/>
          <w:sz w:val="16"/>
          <w:szCs w:val="16"/>
          <w:lang w:val="pl-PL" w:eastAsia="tr-TR"/>
        </w:rPr>
        <w:t>Przed</w:t>
      </w:r>
      <w:proofErr w:type="spellEnd"/>
      <w:r w:rsidRPr="00CC2A9F">
        <w:rPr>
          <w:rFonts w:ascii="Arial" w:hAnsi="Arial" w:cs="Arial"/>
          <w:bCs/>
          <w:color w:val="000000"/>
          <w:sz w:val="16"/>
          <w:szCs w:val="16"/>
          <w:lang w:val="pl-PL" w:eastAsia="tr-TR"/>
        </w:rPr>
        <w:t xml:space="preserve"> czyszczeniem produkt należy odłączyć od złącza komputera. Nie stosować środków czyszczących w płynie. Do czyszczenia należy używać wilgotnej szmatki.</w:t>
      </w:r>
    </w:p>
    <w:p w14:paraId="69C91073" w14:textId="77777777" w:rsidR="00782B6B" w:rsidRPr="00CC2A9F" w:rsidRDefault="00000000">
      <w:pPr>
        <w:spacing w:line="0" w:lineRule="atLeast"/>
        <w:rPr>
          <w:lang w:val="pl-PL"/>
        </w:rPr>
      </w:pPr>
      <w:proofErr w:type="spellStart"/>
      <w:r w:rsidRPr="00CC2A9F">
        <w:rPr>
          <w:rFonts w:ascii="Arial" w:hAnsi="Arial" w:cs="Arial"/>
          <w:b/>
          <w:bCs/>
          <w:color w:val="000000"/>
          <w:sz w:val="16"/>
          <w:szCs w:val="16"/>
          <w:u w:val="single"/>
          <w:lang w:val="pl-PL" w:eastAsia="tr-TR"/>
        </w:rPr>
        <w:t>Umieszczenie:</w:t>
      </w:r>
      <w:r w:rsidRPr="00CC2A9F">
        <w:rPr>
          <w:rFonts w:ascii="Arial" w:hAnsi="Arial" w:cs="Arial"/>
          <w:bCs/>
          <w:color w:val="000000"/>
          <w:sz w:val="16"/>
          <w:szCs w:val="16"/>
          <w:lang w:val="pl-PL" w:eastAsia="tr-TR"/>
        </w:rPr>
        <w:t>Nie</w:t>
      </w:r>
      <w:proofErr w:type="spellEnd"/>
      <w:r w:rsidRPr="00CC2A9F">
        <w:rPr>
          <w:rFonts w:ascii="Arial" w:hAnsi="Arial" w:cs="Arial"/>
          <w:bCs/>
          <w:color w:val="000000"/>
          <w:sz w:val="16"/>
          <w:szCs w:val="16"/>
          <w:lang w:val="pl-PL" w:eastAsia="tr-TR"/>
        </w:rPr>
        <w:t xml:space="preserve"> umieszczaj produktów na innym przedmiocie lub na niestabilnym stole. Produkt może spaść lub ulec uszkodzeniu.</w:t>
      </w:r>
    </w:p>
    <w:p w14:paraId="6188F5B9" w14:textId="77777777" w:rsidR="00782B6B" w:rsidRPr="00CC2A9F" w:rsidRDefault="00000000">
      <w:pPr>
        <w:spacing w:line="0" w:lineRule="atLeast"/>
        <w:rPr>
          <w:lang w:val="pl-PL"/>
        </w:rPr>
      </w:pPr>
      <w:r w:rsidRPr="00CC2A9F">
        <w:rPr>
          <w:rFonts w:ascii="Arial" w:hAnsi="Arial" w:cs="Arial"/>
          <w:b/>
          <w:bCs/>
          <w:color w:val="000000"/>
          <w:sz w:val="16"/>
          <w:szCs w:val="16"/>
          <w:u w:val="single"/>
          <w:lang w:val="pl-PL" w:eastAsia="tr-TR"/>
        </w:rPr>
        <w:t xml:space="preserve">Ciecz i </w:t>
      </w:r>
      <w:proofErr w:type="spellStart"/>
      <w:r w:rsidRPr="00CC2A9F">
        <w:rPr>
          <w:rFonts w:ascii="Arial" w:hAnsi="Arial" w:cs="Arial"/>
          <w:b/>
          <w:bCs/>
          <w:color w:val="000000"/>
          <w:sz w:val="16"/>
          <w:szCs w:val="16"/>
          <w:u w:val="single"/>
          <w:lang w:val="pl-PL" w:eastAsia="tr-TR"/>
        </w:rPr>
        <w:t>wilgoć:</w:t>
      </w:r>
      <w:r w:rsidRPr="00CC2A9F">
        <w:rPr>
          <w:rFonts w:ascii="Arial" w:hAnsi="Arial" w:cs="Arial"/>
          <w:bCs/>
          <w:color w:val="000000"/>
          <w:sz w:val="16"/>
          <w:szCs w:val="16"/>
          <w:lang w:val="pl-PL" w:eastAsia="tr-TR"/>
        </w:rPr>
        <w:t>Nie</w:t>
      </w:r>
      <w:proofErr w:type="spellEnd"/>
      <w:r w:rsidRPr="00CC2A9F">
        <w:rPr>
          <w:rFonts w:ascii="Arial" w:hAnsi="Arial" w:cs="Arial"/>
          <w:bCs/>
          <w:color w:val="000000"/>
          <w:sz w:val="16"/>
          <w:szCs w:val="16"/>
          <w:lang w:val="pl-PL" w:eastAsia="tr-TR"/>
        </w:rPr>
        <w:t xml:space="preserve"> używaj produktu w pobliżu wody.</w:t>
      </w:r>
    </w:p>
    <w:p w14:paraId="5E47B444" w14:textId="77777777" w:rsidR="00782B6B" w:rsidRPr="00CC2A9F" w:rsidRDefault="00000000">
      <w:pPr>
        <w:spacing w:line="0" w:lineRule="atLeast"/>
        <w:rPr>
          <w:lang w:val="pl-PL"/>
        </w:rPr>
      </w:pPr>
      <w:proofErr w:type="spellStart"/>
      <w:r w:rsidRPr="00CC2A9F">
        <w:rPr>
          <w:rFonts w:ascii="Arial" w:hAnsi="Arial" w:cs="Arial"/>
          <w:b/>
          <w:bCs/>
          <w:color w:val="000000"/>
          <w:sz w:val="16"/>
          <w:szCs w:val="16"/>
          <w:u w:val="single"/>
          <w:lang w:val="pl-PL" w:eastAsia="tr-TR"/>
        </w:rPr>
        <w:t>Ciepło:</w:t>
      </w:r>
      <w:r w:rsidRPr="00CC2A9F">
        <w:rPr>
          <w:rFonts w:ascii="Arial" w:hAnsi="Arial" w:cs="Arial"/>
          <w:bCs/>
          <w:color w:val="000000"/>
          <w:sz w:val="16"/>
          <w:szCs w:val="16"/>
          <w:lang w:val="pl-PL" w:eastAsia="tr-TR"/>
        </w:rPr>
        <w:t>Nie</w:t>
      </w:r>
      <w:proofErr w:type="spellEnd"/>
      <w:r w:rsidRPr="00CC2A9F">
        <w:rPr>
          <w:rFonts w:ascii="Arial" w:hAnsi="Arial" w:cs="Arial"/>
          <w:bCs/>
          <w:color w:val="000000"/>
          <w:sz w:val="16"/>
          <w:szCs w:val="16"/>
          <w:lang w:val="pl-PL" w:eastAsia="tr-TR"/>
        </w:rPr>
        <w:t xml:space="preserve"> wystawiać na bezpośrednie działanie promieni słonecznych</w:t>
      </w:r>
    </w:p>
    <w:p w14:paraId="7FDB6A6B" w14:textId="77777777" w:rsidR="00782B6B" w:rsidRPr="00CC2A9F" w:rsidRDefault="00000000">
      <w:pPr>
        <w:spacing w:line="0" w:lineRule="atLeast"/>
        <w:rPr>
          <w:lang w:val="pl-PL"/>
        </w:rPr>
      </w:pPr>
      <w:r w:rsidRPr="00CC2A9F">
        <w:rPr>
          <w:rFonts w:ascii="Arial" w:hAnsi="Arial" w:cs="Arial"/>
          <w:b/>
          <w:bCs/>
          <w:color w:val="000000"/>
          <w:sz w:val="16"/>
          <w:szCs w:val="16"/>
          <w:u w:val="single"/>
          <w:lang w:val="pl-PL" w:eastAsia="tr-TR"/>
        </w:rPr>
        <w:t xml:space="preserve">Wejście obiektu i </w:t>
      </w:r>
      <w:proofErr w:type="spellStart"/>
      <w:r w:rsidRPr="00CC2A9F">
        <w:rPr>
          <w:rFonts w:ascii="Arial" w:hAnsi="Arial" w:cs="Arial"/>
          <w:b/>
          <w:bCs/>
          <w:color w:val="000000"/>
          <w:sz w:val="16"/>
          <w:szCs w:val="16"/>
          <w:u w:val="single"/>
          <w:lang w:val="pl-PL" w:eastAsia="tr-TR"/>
        </w:rPr>
        <w:t>cieczy:</w:t>
      </w:r>
      <w:r w:rsidRPr="00CC2A9F">
        <w:rPr>
          <w:rFonts w:ascii="Arial" w:hAnsi="Arial" w:cs="Arial"/>
          <w:bCs/>
          <w:color w:val="000000"/>
          <w:sz w:val="16"/>
          <w:szCs w:val="16"/>
          <w:lang w:val="pl-PL" w:eastAsia="tr-TR"/>
        </w:rPr>
        <w:t>Nie</w:t>
      </w:r>
      <w:proofErr w:type="spellEnd"/>
      <w:r w:rsidRPr="00CC2A9F">
        <w:rPr>
          <w:rFonts w:ascii="Arial" w:hAnsi="Arial" w:cs="Arial"/>
          <w:bCs/>
          <w:color w:val="000000"/>
          <w:sz w:val="16"/>
          <w:szCs w:val="16"/>
          <w:lang w:val="pl-PL" w:eastAsia="tr-TR"/>
        </w:rPr>
        <w:t xml:space="preserve"> wkładać żadnych przedmiotów do produktu. Nie rozlewać płynu na produkt.</w:t>
      </w:r>
    </w:p>
    <w:p w14:paraId="1F8E8348" w14:textId="77777777" w:rsidR="00782B6B" w:rsidRPr="00CC2A9F" w:rsidRDefault="00000000">
      <w:pPr>
        <w:spacing w:line="0" w:lineRule="atLeast"/>
        <w:rPr>
          <w:rFonts w:ascii="Arial" w:hAnsi="Arial" w:cs="Arial"/>
          <w:bCs/>
          <w:color w:val="000000"/>
          <w:sz w:val="16"/>
          <w:szCs w:val="16"/>
          <w:lang w:val="pl-PL" w:eastAsia="tr-TR"/>
        </w:rPr>
      </w:pPr>
      <w:proofErr w:type="spellStart"/>
      <w:r w:rsidRPr="00CC2A9F">
        <w:rPr>
          <w:rFonts w:ascii="Arial" w:hAnsi="Arial" w:cs="Arial"/>
          <w:b/>
          <w:bCs/>
          <w:color w:val="000000"/>
          <w:sz w:val="16"/>
          <w:szCs w:val="16"/>
          <w:u w:val="single"/>
          <w:lang w:val="pl-PL" w:eastAsia="tr-TR"/>
        </w:rPr>
        <w:t>Praca:</w:t>
      </w:r>
      <w:r w:rsidRPr="00CC2A9F">
        <w:rPr>
          <w:rFonts w:ascii="Arial" w:hAnsi="Arial" w:cs="Arial"/>
          <w:bCs/>
          <w:color w:val="000000"/>
          <w:sz w:val="16"/>
          <w:szCs w:val="16"/>
          <w:lang w:val="pl-PL" w:eastAsia="tr-TR"/>
        </w:rPr>
        <w:t>Nie</w:t>
      </w:r>
      <w:proofErr w:type="spellEnd"/>
      <w:r w:rsidRPr="00CC2A9F">
        <w:rPr>
          <w:rFonts w:ascii="Arial" w:hAnsi="Arial" w:cs="Arial"/>
          <w:bCs/>
          <w:color w:val="000000"/>
          <w:sz w:val="16"/>
          <w:szCs w:val="16"/>
          <w:lang w:val="pl-PL" w:eastAsia="tr-TR"/>
        </w:rPr>
        <w:t xml:space="preserve"> próbuj naprawiać produktu poprzez otwieranie jego pokryw. Poczekaj na interwencję autoryzowanego serwisu.</w:t>
      </w:r>
    </w:p>
    <w:p w14:paraId="394F371A" w14:textId="77777777" w:rsidR="00782B6B" w:rsidRPr="00CC2A9F" w:rsidRDefault="00782B6B">
      <w:pPr>
        <w:spacing w:line="0" w:lineRule="atLeast"/>
        <w:rPr>
          <w:rFonts w:ascii="Arial" w:hAnsi="Arial" w:cs="Arial"/>
          <w:bCs/>
          <w:color w:val="000000"/>
          <w:sz w:val="16"/>
          <w:szCs w:val="16"/>
          <w:lang w:val="pl-PL" w:eastAsia="tr-TR"/>
        </w:rPr>
      </w:pPr>
    </w:p>
    <w:p w14:paraId="2F01A109" w14:textId="77777777" w:rsidR="00782B6B" w:rsidRPr="00CC2A9F" w:rsidRDefault="00000000">
      <w:pPr>
        <w:spacing w:line="0" w:lineRule="atLeast"/>
        <w:rPr>
          <w:rFonts w:ascii="Arial" w:hAnsi="Arial" w:cs="Arial"/>
          <w:bCs/>
          <w:color w:val="000000"/>
          <w:sz w:val="16"/>
          <w:szCs w:val="16"/>
          <w:lang w:val="pl-PL" w:eastAsia="tr-TR"/>
        </w:rPr>
      </w:pPr>
      <w:r w:rsidRPr="00CC2A9F">
        <w:rPr>
          <w:rFonts w:ascii="Arial" w:hAnsi="Arial" w:cs="Arial"/>
          <w:b/>
          <w:bCs/>
          <w:color w:val="000000"/>
          <w:sz w:val="16"/>
          <w:szCs w:val="16"/>
          <w:u w:val="single"/>
          <w:lang w:val="pl-PL" w:eastAsia="tr-TR"/>
        </w:rPr>
        <w:lastRenderedPageBreak/>
        <w:t xml:space="preserve">Wymiana </w:t>
      </w:r>
      <w:proofErr w:type="spellStart"/>
      <w:r w:rsidRPr="00CC2A9F">
        <w:rPr>
          <w:rFonts w:ascii="Arial" w:hAnsi="Arial" w:cs="Arial"/>
          <w:b/>
          <w:bCs/>
          <w:color w:val="000000"/>
          <w:sz w:val="16"/>
          <w:szCs w:val="16"/>
          <w:u w:val="single"/>
          <w:lang w:val="pl-PL" w:eastAsia="tr-TR"/>
        </w:rPr>
        <w:t>części:</w:t>
      </w:r>
      <w:r w:rsidRPr="00CC2A9F">
        <w:rPr>
          <w:rFonts w:ascii="Arial" w:hAnsi="Arial" w:cs="Arial"/>
          <w:bCs/>
          <w:color w:val="000000"/>
          <w:sz w:val="16"/>
          <w:szCs w:val="16"/>
          <w:lang w:val="pl-PL" w:eastAsia="tr-TR"/>
        </w:rPr>
        <w:t>Wymiana</w:t>
      </w:r>
      <w:proofErr w:type="spellEnd"/>
      <w:r w:rsidRPr="00CC2A9F">
        <w:rPr>
          <w:rFonts w:ascii="Arial" w:hAnsi="Arial" w:cs="Arial"/>
          <w:bCs/>
          <w:color w:val="000000"/>
          <w:sz w:val="16"/>
          <w:szCs w:val="16"/>
          <w:lang w:val="pl-PL" w:eastAsia="tr-TR"/>
        </w:rPr>
        <w:t xml:space="preserve"> części dokonywana jest przez autoryzowane serwisy. Części wymieniane przez Ciebie mogą spowodować uszkodzenie produktu.</w:t>
      </w:r>
    </w:p>
    <w:p w14:paraId="6C8B9FC6" w14:textId="77777777" w:rsidR="00782B6B" w:rsidRPr="00CC2A9F" w:rsidRDefault="00000000">
      <w:pPr>
        <w:spacing w:line="0" w:lineRule="atLeast"/>
        <w:rPr>
          <w:rFonts w:ascii="Arial" w:hAnsi="Arial" w:cs="Arial"/>
          <w:b/>
          <w:bCs/>
          <w:sz w:val="16"/>
          <w:szCs w:val="16"/>
          <w:lang w:val="pl-PL" w:eastAsia="tr-TR"/>
        </w:rPr>
      </w:pPr>
      <w:r w:rsidRPr="00CC2A9F">
        <w:rPr>
          <w:rFonts w:ascii="Arial" w:hAnsi="Arial" w:cs="Arial"/>
          <w:b/>
          <w:bCs/>
          <w:sz w:val="16"/>
          <w:szCs w:val="16"/>
          <w:lang w:val="pl-PL" w:eastAsia="tr-TR"/>
        </w:rPr>
        <w:t>Uwaga: jego żywotność wynosi 7 lat.</w:t>
      </w:r>
    </w:p>
    <w:p w14:paraId="437D5009" w14:textId="77777777" w:rsidR="00782B6B" w:rsidRPr="00CC2A9F" w:rsidRDefault="00782B6B">
      <w:pPr>
        <w:spacing w:line="0" w:lineRule="atLeast"/>
        <w:rPr>
          <w:rFonts w:ascii="Arial" w:hAnsi="Arial" w:cs="Arial"/>
          <w:b/>
          <w:bCs/>
          <w:sz w:val="16"/>
          <w:szCs w:val="16"/>
          <w:u w:val="single"/>
          <w:lang w:val="pl-PL" w:eastAsia="tr-TR"/>
        </w:rPr>
      </w:pPr>
    </w:p>
    <w:p w14:paraId="397452B2" w14:textId="77777777" w:rsidR="00782B6B" w:rsidRDefault="00000000">
      <w:pPr>
        <w:spacing w:line="0" w:lineRule="atLeast"/>
        <w:rPr>
          <w:rFonts w:ascii="Arial" w:hAnsi="Arial" w:cs="Arial"/>
          <w:b/>
          <w:color w:val="0D0D0D"/>
          <w:sz w:val="16"/>
          <w:szCs w:val="16"/>
          <w:u w:val="single"/>
          <w:lang w:eastAsia="tr-TR"/>
        </w:rPr>
      </w:pPr>
      <w:r>
        <w:rPr>
          <w:rFonts w:ascii="Arial" w:hAnsi="Arial" w:cs="Arial"/>
          <w:b/>
          <w:color w:val="0D0D0D"/>
          <w:sz w:val="16"/>
          <w:szCs w:val="16"/>
          <w:u w:val="single"/>
          <w:lang w:eastAsia="tr-TR"/>
        </w:rPr>
        <w:t>PRODUCENT:</w:t>
      </w:r>
    </w:p>
    <w:p w14:paraId="3E953FF2" w14:textId="77777777" w:rsidR="00782B6B" w:rsidRDefault="00000000">
      <w:pPr>
        <w:spacing w:line="0" w:lineRule="atLeast"/>
        <w:rPr>
          <w:rFonts w:ascii="Arial" w:hAnsi="Arial" w:cs="Arial"/>
          <w:color w:val="0D0D0D"/>
          <w:sz w:val="16"/>
          <w:szCs w:val="16"/>
          <w:lang w:eastAsia="en-US"/>
        </w:rPr>
      </w:pPr>
      <w:r>
        <w:rPr>
          <w:rFonts w:ascii="Arial" w:hAnsi="Arial" w:cs="Arial"/>
          <w:color w:val="0D0D0D"/>
          <w:sz w:val="16"/>
          <w:szCs w:val="16"/>
          <w:lang w:eastAsia="en-US"/>
        </w:rPr>
        <w:t xml:space="preserve">Shenzhen </w:t>
      </w:r>
      <w:proofErr w:type="spellStart"/>
      <w:r>
        <w:rPr>
          <w:rFonts w:ascii="Arial" w:hAnsi="Arial" w:cs="Arial"/>
          <w:color w:val="0D0D0D"/>
          <w:sz w:val="16"/>
          <w:szCs w:val="16"/>
          <w:lang w:eastAsia="en-US"/>
        </w:rPr>
        <w:t>Suntek</w:t>
      </w:r>
      <w:proofErr w:type="spellEnd"/>
      <w:r>
        <w:rPr>
          <w:rFonts w:ascii="Arial" w:hAnsi="Arial" w:cs="Arial"/>
          <w:color w:val="0D0D0D"/>
          <w:sz w:val="16"/>
          <w:szCs w:val="16"/>
          <w:lang w:eastAsia="en-US"/>
        </w:rPr>
        <w:t xml:space="preserve"> Technology Co., Ltd</w:t>
      </w:r>
    </w:p>
    <w:p w14:paraId="7EC2F31D" w14:textId="77777777" w:rsidR="00782B6B" w:rsidRPr="00CC2A9F" w:rsidRDefault="00000000">
      <w:pPr>
        <w:spacing w:line="0" w:lineRule="atLeast"/>
        <w:rPr>
          <w:lang w:val="pl-PL"/>
        </w:rPr>
      </w:pPr>
      <w:r w:rsidRPr="00CC2A9F">
        <w:rPr>
          <w:rFonts w:ascii="Arial" w:hAnsi="Arial" w:cs="Arial"/>
          <w:color w:val="0D0D0D"/>
          <w:sz w:val="16"/>
          <w:szCs w:val="16"/>
          <w:lang w:val="pl-PL" w:eastAsia="en-US"/>
        </w:rPr>
        <w:t>ADRES: Mieszkanie/</w:t>
      </w:r>
      <w:proofErr w:type="spellStart"/>
      <w:r w:rsidRPr="00CC2A9F">
        <w:rPr>
          <w:rFonts w:ascii="Arial" w:hAnsi="Arial" w:cs="Arial"/>
          <w:color w:val="0D0D0D"/>
          <w:sz w:val="16"/>
          <w:szCs w:val="16"/>
          <w:lang w:val="pl-PL" w:eastAsia="en-US"/>
        </w:rPr>
        <w:t>Rm</w:t>
      </w:r>
      <w:proofErr w:type="spellEnd"/>
      <w:r w:rsidRPr="00CC2A9F">
        <w:rPr>
          <w:rFonts w:ascii="Arial" w:hAnsi="Arial" w:cs="Arial"/>
          <w:color w:val="0D0D0D"/>
          <w:sz w:val="16"/>
          <w:szCs w:val="16"/>
          <w:lang w:val="pl-PL" w:eastAsia="en-US"/>
        </w:rPr>
        <w:t xml:space="preserve"> 1701 17/F, budynek </w:t>
      </w:r>
      <w:proofErr w:type="spellStart"/>
      <w:r w:rsidRPr="00CC2A9F">
        <w:rPr>
          <w:rFonts w:ascii="Arial" w:hAnsi="Arial" w:cs="Arial"/>
          <w:color w:val="0D0D0D"/>
          <w:sz w:val="16"/>
          <w:szCs w:val="16"/>
          <w:lang w:val="pl-PL" w:eastAsia="en-US"/>
        </w:rPr>
        <w:t>Henan</w:t>
      </w:r>
      <w:proofErr w:type="spellEnd"/>
      <w:r w:rsidRPr="00CC2A9F">
        <w:rPr>
          <w:rFonts w:ascii="Arial" w:hAnsi="Arial" w:cs="Arial"/>
          <w:color w:val="0D0D0D"/>
          <w:sz w:val="16"/>
          <w:szCs w:val="16"/>
          <w:lang w:val="pl-PL" w:eastAsia="en-US"/>
        </w:rPr>
        <w:t xml:space="preserve">. NIE. 90, </w:t>
      </w:r>
      <w:proofErr w:type="spellStart"/>
      <w:r w:rsidRPr="00CC2A9F">
        <w:rPr>
          <w:rFonts w:ascii="Arial" w:hAnsi="Arial" w:cs="Arial"/>
          <w:color w:val="0D0D0D"/>
          <w:sz w:val="16"/>
          <w:szCs w:val="16"/>
          <w:lang w:val="pl-PL" w:eastAsia="en-US"/>
        </w:rPr>
        <w:t>Jafee</w:t>
      </w:r>
      <w:proofErr w:type="spellEnd"/>
      <w:r w:rsidRPr="00CC2A9F">
        <w:rPr>
          <w:rFonts w:ascii="Arial" w:hAnsi="Arial" w:cs="Arial"/>
          <w:color w:val="0D0D0D"/>
          <w:sz w:val="16"/>
          <w:szCs w:val="16"/>
          <w:lang w:val="pl-PL" w:eastAsia="en-US"/>
        </w:rPr>
        <w:t xml:space="preserve"> Road, </w:t>
      </w:r>
      <w:proofErr w:type="spellStart"/>
      <w:r w:rsidRPr="00CC2A9F">
        <w:rPr>
          <w:rFonts w:ascii="Arial" w:hAnsi="Arial" w:cs="Arial"/>
          <w:color w:val="0D0D0D"/>
          <w:sz w:val="16"/>
          <w:szCs w:val="16"/>
          <w:lang w:val="pl-PL" w:eastAsia="en-US"/>
        </w:rPr>
        <w:t>Wanchai</w:t>
      </w:r>
      <w:proofErr w:type="spellEnd"/>
      <w:r w:rsidRPr="00CC2A9F">
        <w:rPr>
          <w:rFonts w:ascii="Arial" w:hAnsi="Arial" w:cs="Arial"/>
          <w:color w:val="0D0D0D"/>
          <w:sz w:val="16"/>
          <w:szCs w:val="16"/>
          <w:lang w:val="pl-PL" w:eastAsia="en-US"/>
        </w:rPr>
        <w:t>, Chiny</w:t>
      </w:r>
    </w:p>
    <w:p w14:paraId="17F59553" w14:textId="77777777" w:rsidR="00782B6B" w:rsidRPr="00CC2A9F" w:rsidRDefault="00000000">
      <w:pPr>
        <w:spacing w:line="0" w:lineRule="atLeast"/>
        <w:rPr>
          <w:rFonts w:ascii="Arial" w:hAnsi="Arial" w:cs="Arial"/>
          <w:b/>
          <w:bCs/>
          <w:color w:val="0D0D0D"/>
          <w:sz w:val="16"/>
          <w:szCs w:val="16"/>
          <w:u w:val="single"/>
          <w:lang w:val="pl-PL" w:eastAsia="tr-TR"/>
        </w:rPr>
      </w:pPr>
      <w:r w:rsidRPr="00CC2A9F">
        <w:rPr>
          <w:rFonts w:ascii="Arial" w:hAnsi="Arial" w:cs="Arial"/>
          <w:b/>
          <w:bCs/>
          <w:color w:val="0D0D0D"/>
          <w:sz w:val="16"/>
          <w:szCs w:val="16"/>
          <w:u w:val="single"/>
          <w:lang w:val="pl-PL" w:eastAsia="tr-TR"/>
        </w:rPr>
        <w:t>Firma-importer/autoryzowana stacja obsługi/firma autoryzowanego przedstawiciela</w:t>
      </w:r>
    </w:p>
    <w:p w14:paraId="436E594F" w14:textId="77777777" w:rsidR="00782B6B" w:rsidRPr="00CC2A9F" w:rsidRDefault="00000000">
      <w:pPr>
        <w:spacing w:line="0" w:lineRule="atLeast"/>
        <w:rPr>
          <w:lang w:val="pl-PL"/>
        </w:rPr>
      </w:pPr>
      <w:proofErr w:type="spellStart"/>
      <w:r w:rsidRPr="00CC2A9F">
        <w:rPr>
          <w:rFonts w:ascii="Arial" w:hAnsi="Arial" w:cs="Arial"/>
          <w:b/>
          <w:color w:val="0D0D0D"/>
          <w:sz w:val="16"/>
          <w:szCs w:val="16"/>
          <w:lang w:val="pl-PL" w:eastAsia="tr-TR"/>
        </w:rPr>
        <w:t>Tytuł:</w:t>
      </w:r>
      <w:r w:rsidRPr="00CC2A9F">
        <w:rPr>
          <w:rFonts w:ascii="Arial" w:hAnsi="Arial" w:cs="Arial"/>
          <w:color w:val="0D0D0D"/>
          <w:sz w:val="16"/>
          <w:szCs w:val="16"/>
          <w:lang w:val="pl-PL" w:eastAsia="tr-TR"/>
        </w:rPr>
        <w:t>Segment</w:t>
      </w:r>
      <w:proofErr w:type="spellEnd"/>
      <w:r w:rsidRPr="00CC2A9F">
        <w:rPr>
          <w:rFonts w:ascii="Arial" w:hAnsi="Arial" w:cs="Arial"/>
          <w:color w:val="0D0D0D"/>
          <w:sz w:val="16"/>
          <w:szCs w:val="16"/>
          <w:lang w:val="pl-PL" w:eastAsia="tr-TR"/>
        </w:rPr>
        <w:t xml:space="preserve"> </w:t>
      </w:r>
      <w:proofErr w:type="spellStart"/>
      <w:r w:rsidRPr="00CC2A9F">
        <w:rPr>
          <w:rFonts w:ascii="Arial" w:hAnsi="Arial" w:cs="Arial"/>
          <w:color w:val="0D0D0D"/>
          <w:sz w:val="16"/>
          <w:szCs w:val="16"/>
          <w:lang w:val="pl-PL" w:eastAsia="tr-TR"/>
        </w:rPr>
        <w:t>Bilgisayar</w:t>
      </w:r>
      <w:proofErr w:type="spellEnd"/>
      <w:r w:rsidRPr="00CC2A9F">
        <w:rPr>
          <w:rFonts w:ascii="Arial" w:hAnsi="Arial" w:cs="Arial"/>
          <w:color w:val="0D0D0D"/>
          <w:sz w:val="16"/>
          <w:szCs w:val="16"/>
          <w:lang w:val="pl-PL" w:eastAsia="tr-TR"/>
        </w:rPr>
        <w:t xml:space="preserve"> </w:t>
      </w:r>
      <w:proofErr w:type="spellStart"/>
      <w:r w:rsidRPr="00CC2A9F">
        <w:rPr>
          <w:rFonts w:ascii="Arial" w:hAnsi="Arial" w:cs="Arial"/>
          <w:color w:val="0D0D0D"/>
          <w:sz w:val="16"/>
          <w:szCs w:val="16"/>
          <w:lang w:val="pl-PL" w:eastAsia="tr-TR"/>
        </w:rPr>
        <w:t>Dış</w:t>
      </w:r>
      <w:proofErr w:type="spellEnd"/>
      <w:r w:rsidRPr="00CC2A9F">
        <w:rPr>
          <w:rFonts w:ascii="Arial" w:hAnsi="Arial" w:cs="Arial"/>
          <w:color w:val="0D0D0D"/>
          <w:sz w:val="16"/>
          <w:szCs w:val="16"/>
          <w:lang w:val="pl-PL" w:eastAsia="tr-TR"/>
        </w:rPr>
        <w:t xml:space="preserve"> </w:t>
      </w:r>
      <w:proofErr w:type="spellStart"/>
      <w:r w:rsidRPr="00CC2A9F">
        <w:rPr>
          <w:rFonts w:ascii="Arial" w:hAnsi="Arial" w:cs="Arial"/>
          <w:color w:val="0D0D0D"/>
          <w:sz w:val="16"/>
          <w:szCs w:val="16"/>
          <w:lang w:val="pl-PL" w:eastAsia="tr-TR"/>
        </w:rPr>
        <w:t>Tic</w:t>
      </w:r>
      <w:proofErr w:type="spellEnd"/>
      <w:r w:rsidRPr="00CC2A9F">
        <w:rPr>
          <w:rFonts w:ascii="Arial" w:hAnsi="Arial" w:cs="Arial"/>
          <w:color w:val="0D0D0D"/>
          <w:sz w:val="16"/>
          <w:szCs w:val="16"/>
          <w:lang w:val="pl-PL" w:eastAsia="tr-TR"/>
        </w:rPr>
        <w:t>. Sp. z o.o. Sp. z o.o.</w:t>
      </w:r>
    </w:p>
    <w:p w14:paraId="7B650276" w14:textId="77777777" w:rsidR="00782B6B" w:rsidRPr="00CC2A9F" w:rsidRDefault="00782B6B">
      <w:pPr>
        <w:spacing w:line="0" w:lineRule="atLeast"/>
        <w:rPr>
          <w:rFonts w:ascii="Arial" w:hAnsi="Arial" w:cs="Arial"/>
          <w:b/>
          <w:color w:val="0D0D0D"/>
          <w:sz w:val="16"/>
          <w:szCs w:val="16"/>
          <w:lang w:val="pl-PL" w:eastAsia="tr-TR"/>
        </w:rPr>
      </w:pPr>
    </w:p>
    <w:p w14:paraId="6D1C761B" w14:textId="77777777" w:rsidR="00782B6B" w:rsidRPr="00CC2A9F" w:rsidRDefault="00000000">
      <w:pPr>
        <w:spacing w:line="0" w:lineRule="atLeast"/>
        <w:rPr>
          <w:lang w:val="pl-PL"/>
        </w:rPr>
      </w:pPr>
      <w:r w:rsidRPr="00CC2A9F">
        <w:rPr>
          <w:rFonts w:ascii="Arial" w:hAnsi="Arial" w:cs="Arial"/>
          <w:b/>
          <w:color w:val="0D0D0D"/>
          <w:sz w:val="16"/>
          <w:szCs w:val="16"/>
          <w:lang w:val="pl-PL" w:eastAsia="tr-TR"/>
        </w:rPr>
        <w:t>Adres spółki:</w:t>
      </w:r>
      <w:r w:rsidRPr="00CC2A9F">
        <w:rPr>
          <w:rFonts w:ascii="Arial" w:hAnsi="Arial" w:cs="Arial"/>
          <w:color w:val="0D0D0D"/>
          <w:sz w:val="16"/>
          <w:szCs w:val="16"/>
          <w:lang w:val="pl-PL"/>
        </w:rPr>
        <w:t xml:space="preserve"> </w:t>
      </w:r>
    </w:p>
    <w:p w14:paraId="77EBD2C8" w14:textId="77777777" w:rsidR="00782B6B" w:rsidRPr="00CC2A9F" w:rsidRDefault="00000000">
      <w:pPr>
        <w:spacing w:line="0" w:lineRule="atLeast"/>
        <w:rPr>
          <w:lang w:val="pl-PL"/>
        </w:rPr>
      </w:pPr>
      <w:proofErr w:type="spellStart"/>
      <w:r w:rsidRPr="00CC2A9F">
        <w:rPr>
          <w:rFonts w:ascii="Arial" w:hAnsi="Arial" w:cs="Arial"/>
          <w:color w:val="0D0D0D"/>
          <w:sz w:val="16"/>
          <w:szCs w:val="16"/>
          <w:lang w:val="pl-PL" w:eastAsia="tr-TR"/>
        </w:rPr>
        <w:t>Şehit</w:t>
      </w:r>
      <w:proofErr w:type="spellEnd"/>
      <w:r w:rsidRPr="00CC2A9F">
        <w:rPr>
          <w:rFonts w:ascii="Arial" w:hAnsi="Arial" w:cs="Arial"/>
          <w:color w:val="0D0D0D"/>
          <w:sz w:val="16"/>
          <w:szCs w:val="16"/>
          <w:lang w:val="pl-PL" w:eastAsia="tr-TR"/>
        </w:rPr>
        <w:t xml:space="preserve"> Er </w:t>
      </w:r>
      <w:proofErr w:type="spellStart"/>
      <w:r w:rsidRPr="00CC2A9F">
        <w:rPr>
          <w:rFonts w:ascii="Arial" w:hAnsi="Arial" w:cs="Arial"/>
          <w:color w:val="0D0D0D"/>
          <w:sz w:val="16"/>
          <w:szCs w:val="16"/>
          <w:lang w:val="pl-PL" w:eastAsia="tr-TR"/>
        </w:rPr>
        <w:t>Cihan</w:t>
      </w:r>
      <w:proofErr w:type="spellEnd"/>
      <w:r w:rsidRPr="00CC2A9F">
        <w:rPr>
          <w:rFonts w:ascii="Arial" w:hAnsi="Arial" w:cs="Arial"/>
          <w:color w:val="0D0D0D"/>
          <w:sz w:val="16"/>
          <w:szCs w:val="16"/>
          <w:lang w:val="pl-PL" w:eastAsia="tr-TR"/>
        </w:rPr>
        <w:t xml:space="preserve"> </w:t>
      </w:r>
      <w:proofErr w:type="spellStart"/>
      <w:r w:rsidRPr="00CC2A9F">
        <w:rPr>
          <w:rFonts w:ascii="Arial" w:hAnsi="Arial" w:cs="Arial"/>
          <w:color w:val="0D0D0D"/>
          <w:sz w:val="16"/>
          <w:szCs w:val="16"/>
          <w:lang w:val="pl-PL" w:eastAsia="tr-TR"/>
        </w:rPr>
        <w:t>Namlı</w:t>
      </w:r>
      <w:proofErr w:type="spellEnd"/>
      <w:r w:rsidRPr="00CC2A9F">
        <w:rPr>
          <w:rFonts w:ascii="Arial" w:hAnsi="Arial" w:cs="Arial"/>
          <w:color w:val="0D0D0D"/>
          <w:sz w:val="16"/>
          <w:szCs w:val="16"/>
          <w:lang w:val="pl-PL" w:eastAsia="tr-TR"/>
        </w:rPr>
        <w:t xml:space="preserve"> Cd. Nr:79/B -</w:t>
      </w:r>
      <w:proofErr w:type="spellStart"/>
      <w:r w:rsidRPr="00CC2A9F">
        <w:rPr>
          <w:rFonts w:ascii="Arial" w:hAnsi="Arial" w:cs="Arial"/>
          <w:color w:val="0D0D0D"/>
          <w:sz w:val="16"/>
          <w:szCs w:val="16"/>
          <w:lang w:val="pl-PL" w:eastAsia="tr-TR"/>
        </w:rPr>
        <w:t>Mecidiyeköy</w:t>
      </w:r>
      <w:proofErr w:type="spellEnd"/>
      <w:r w:rsidRPr="00CC2A9F">
        <w:rPr>
          <w:rFonts w:ascii="Arial" w:hAnsi="Arial" w:cs="Arial"/>
          <w:color w:val="0D0D0D"/>
          <w:sz w:val="16"/>
          <w:szCs w:val="16"/>
          <w:lang w:val="pl-PL" w:eastAsia="tr-TR"/>
        </w:rPr>
        <w:t xml:space="preserve">/ </w:t>
      </w:r>
      <w:proofErr w:type="spellStart"/>
      <w:r w:rsidRPr="00CC2A9F">
        <w:rPr>
          <w:rFonts w:ascii="Arial" w:hAnsi="Arial" w:cs="Arial"/>
          <w:color w:val="0D0D0D"/>
          <w:sz w:val="16"/>
          <w:szCs w:val="16"/>
          <w:lang w:val="pl-PL" w:eastAsia="tr-TR"/>
        </w:rPr>
        <w:t>Şişli</w:t>
      </w:r>
      <w:proofErr w:type="spellEnd"/>
      <w:r w:rsidRPr="00CC2A9F">
        <w:rPr>
          <w:rFonts w:ascii="Arial" w:hAnsi="Arial" w:cs="Arial"/>
          <w:color w:val="0D0D0D"/>
          <w:sz w:val="16"/>
          <w:szCs w:val="16"/>
          <w:lang w:val="pl-PL" w:eastAsia="tr-TR"/>
        </w:rPr>
        <w:t>/ İstanbul- STANBUL</w:t>
      </w:r>
    </w:p>
    <w:p w14:paraId="2D022EEE" w14:textId="77777777" w:rsidR="00782B6B" w:rsidRPr="00CC2A9F" w:rsidRDefault="00000000">
      <w:pPr>
        <w:spacing w:line="0" w:lineRule="atLeast"/>
        <w:rPr>
          <w:rFonts w:ascii="Arial" w:hAnsi="Arial" w:cs="Arial"/>
          <w:color w:val="0D0D0D"/>
          <w:sz w:val="16"/>
          <w:szCs w:val="16"/>
          <w:lang w:val="pl-PL" w:eastAsia="tr-TR"/>
        </w:rPr>
      </w:pPr>
      <w:r w:rsidRPr="00CC2A9F">
        <w:rPr>
          <w:rFonts w:ascii="Arial" w:hAnsi="Arial" w:cs="Arial"/>
          <w:color w:val="0D0D0D"/>
          <w:sz w:val="16"/>
          <w:szCs w:val="16"/>
          <w:lang w:val="pl-PL" w:eastAsia="tr-TR"/>
        </w:rPr>
        <w:t>/ Turecki</w:t>
      </w:r>
    </w:p>
    <w:p w14:paraId="47CF2612" w14:textId="77777777" w:rsidR="00782B6B" w:rsidRPr="00CC2A9F" w:rsidRDefault="00000000">
      <w:pPr>
        <w:spacing w:line="0" w:lineRule="atLeast"/>
        <w:rPr>
          <w:rFonts w:ascii="Arial" w:hAnsi="Arial" w:cs="Arial"/>
          <w:b/>
          <w:color w:val="0D0D0D"/>
          <w:sz w:val="16"/>
          <w:szCs w:val="16"/>
          <w:lang w:val="pl-PL" w:eastAsia="tr-TR"/>
        </w:rPr>
      </w:pPr>
      <w:r w:rsidRPr="00CC2A9F">
        <w:rPr>
          <w:rFonts w:ascii="Arial" w:hAnsi="Arial" w:cs="Arial"/>
          <w:b/>
          <w:color w:val="0D0D0D"/>
          <w:sz w:val="16"/>
          <w:szCs w:val="16"/>
          <w:lang w:val="pl-PL" w:eastAsia="tr-TR"/>
        </w:rPr>
        <w:t>Adres lokalizacji usługi:</w:t>
      </w:r>
    </w:p>
    <w:p w14:paraId="70F4508F" w14:textId="77777777" w:rsidR="00782B6B" w:rsidRPr="00CC2A9F" w:rsidRDefault="00000000">
      <w:pPr>
        <w:spacing w:line="0" w:lineRule="atLeast"/>
        <w:rPr>
          <w:rFonts w:ascii="Arial" w:hAnsi="Arial" w:cs="Arial"/>
          <w:color w:val="0D0D0D"/>
          <w:sz w:val="16"/>
          <w:szCs w:val="16"/>
          <w:lang w:val="pl-PL" w:eastAsia="tr-TR"/>
        </w:rPr>
      </w:pPr>
      <w:proofErr w:type="spellStart"/>
      <w:r w:rsidRPr="00CC2A9F">
        <w:rPr>
          <w:rFonts w:ascii="Arial" w:hAnsi="Arial" w:cs="Arial"/>
          <w:color w:val="0D0D0D"/>
          <w:sz w:val="16"/>
          <w:szCs w:val="16"/>
          <w:lang w:val="pl-PL" w:eastAsia="tr-TR"/>
        </w:rPr>
        <w:t>Osmangazi</w:t>
      </w:r>
      <w:proofErr w:type="spellEnd"/>
      <w:r w:rsidRPr="00CC2A9F">
        <w:rPr>
          <w:rFonts w:ascii="Arial" w:hAnsi="Arial" w:cs="Arial"/>
          <w:color w:val="0D0D0D"/>
          <w:sz w:val="16"/>
          <w:szCs w:val="16"/>
          <w:lang w:val="pl-PL" w:eastAsia="tr-TR"/>
        </w:rPr>
        <w:t xml:space="preserve"> </w:t>
      </w:r>
      <w:proofErr w:type="spellStart"/>
      <w:r w:rsidRPr="00CC2A9F">
        <w:rPr>
          <w:rFonts w:ascii="Arial" w:hAnsi="Arial" w:cs="Arial"/>
          <w:color w:val="0D0D0D"/>
          <w:sz w:val="16"/>
          <w:szCs w:val="16"/>
          <w:lang w:val="pl-PL" w:eastAsia="tr-TR"/>
        </w:rPr>
        <w:t>Mahallesi</w:t>
      </w:r>
      <w:proofErr w:type="spellEnd"/>
      <w:r w:rsidRPr="00CC2A9F">
        <w:rPr>
          <w:rFonts w:ascii="Arial" w:hAnsi="Arial" w:cs="Arial"/>
          <w:color w:val="0D0D0D"/>
          <w:sz w:val="16"/>
          <w:szCs w:val="16"/>
          <w:lang w:val="pl-PL" w:eastAsia="tr-TR"/>
        </w:rPr>
        <w:t xml:space="preserve"> 2647. </w:t>
      </w:r>
      <w:proofErr w:type="spellStart"/>
      <w:r w:rsidRPr="00CC2A9F">
        <w:rPr>
          <w:rFonts w:ascii="Arial" w:hAnsi="Arial" w:cs="Arial"/>
          <w:color w:val="0D0D0D"/>
          <w:sz w:val="16"/>
          <w:szCs w:val="16"/>
          <w:lang w:val="pl-PL" w:eastAsia="tr-TR"/>
        </w:rPr>
        <w:t>Sk</w:t>
      </w:r>
      <w:proofErr w:type="spellEnd"/>
      <w:r w:rsidRPr="00CC2A9F">
        <w:rPr>
          <w:rFonts w:ascii="Arial" w:hAnsi="Arial" w:cs="Arial"/>
          <w:color w:val="0D0D0D"/>
          <w:sz w:val="16"/>
          <w:szCs w:val="16"/>
          <w:lang w:val="pl-PL" w:eastAsia="tr-TR"/>
        </w:rPr>
        <w:t>. NO:23 ESENYURT/İSTANBUL-İSTANBUL /</w:t>
      </w:r>
      <w:proofErr w:type="spellStart"/>
      <w:r w:rsidRPr="00CC2A9F">
        <w:rPr>
          <w:rFonts w:ascii="Arial" w:hAnsi="Arial" w:cs="Arial"/>
          <w:color w:val="0D0D0D"/>
          <w:sz w:val="16"/>
          <w:szCs w:val="16"/>
          <w:lang w:val="pl-PL" w:eastAsia="tr-TR"/>
        </w:rPr>
        <w:t>Türkiye</w:t>
      </w:r>
      <w:proofErr w:type="spellEnd"/>
    </w:p>
    <w:p w14:paraId="67C37DDA" w14:textId="77777777" w:rsidR="00782B6B" w:rsidRPr="00CC2A9F" w:rsidRDefault="00000000">
      <w:pPr>
        <w:spacing w:line="0" w:lineRule="atLeast"/>
        <w:rPr>
          <w:lang w:val="pl-PL"/>
        </w:rPr>
      </w:pPr>
      <w:r w:rsidRPr="00CC2A9F">
        <w:rPr>
          <w:rFonts w:ascii="Arial" w:hAnsi="Arial" w:cs="Arial"/>
          <w:b/>
          <w:color w:val="0D0D0D"/>
          <w:sz w:val="16"/>
          <w:szCs w:val="16"/>
          <w:lang w:val="pl-PL" w:eastAsia="tr-TR"/>
        </w:rPr>
        <w:t>Telefon:</w:t>
      </w:r>
      <w:r w:rsidRPr="00CC2A9F">
        <w:rPr>
          <w:rFonts w:ascii="Arial" w:hAnsi="Arial" w:cs="Arial"/>
          <w:color w:val="0D0D0D"/>
          <w:sz w:val="16"/>
          <w:szCs w:val="16"/>
          <w:u w:val="single"/>
          <w:lang w:val="pl-PL" w:eastAsia="tr-TR"/>
        </w:rPr>
        <w:t xml:space="preserve"> </w:t>
      </w:r>
      <w:r w:rsidRPr="00CC2A9F">
        <w:rPr>
          <w:rFonts w:ascii="Arial" w:hAnsi="Arial" w:cs="Arial"/>
          <w:color w:val="0D0D0D"/>
          <w:sz w:val="16"/>
          <w:szCs w:val="16"/>
          <w:lang w:val="pl-PL" w:eastAsia="tr-TR"/>
        </w:rPr>
        <w:t>. 444 7 899</w:t>
      </w:r>
    </w:p>
    <w:p w14:paraId="51BFF06E" w14:textId="77777777" w:rsidR="00782B6B" w:rsidRPr="00CC2A9F" w:rsidRDefault="00000000">
      <w:pPr>
        <w:spacing w:line="0" w:lineRule="atLeast"/>
        <w:rPr>
          <w:lang w:val="pl-PL"/>
        </w:rPr>
      </w:pPr>
      <w:r w:rsidRPr="00CC2A9F">
        <w:rPr>
          <w:rFonts w:ascii="Arial" w:hAnsi="Arial" w:cs="Arial"/>
          <w:b/>
          <w:color w:val="0D0D0D"/>
          <w:sz w:val="16"/>
          <w:szCs w:val="16"/>
          <w:lang w:val="pl-PL" w:eastAsia="tr-TR"/>
        </w:rPr>
        <w:t>Faks:</w:t>
      </w:r>
      <w:r w:rsidRPr="00CC2A9F">
        <w:rPr>
          <w:rFonts w:ascii="Arial" w:hAnsi="Arial" w:cs="Arial"/>
          <w:color w:val="0D0D0D"/>
          <w:sz w:val="16"/>
          <w:szCs w:val="16"/>
          <w:lang w:val="pl-PL" w:eastAsia="tr-TR"/>
        </w:rPr>
        <w:t>.+90212 266 62 98</w:t>
      </w:r>
    </w:p>
    <w:p w14:paraId="4B779CCD" w14:textId="77777777" w:rsidR="00782B6B" w:rsidRPr="00CC2A9F" w:rsidRDefault="00000000">
      <w:pPr>
        <w:spacing w:line="0" w:lineRule="atLeast"/>
        <w:rPr>
          <w:rFonts w:ascii="Arial" w:hAnsi="Arial" w:cs="Arial"/>
          <w:color w:val="0D0D0D"/>
          <w:sz w:val="16"/>
          <w:szCs w:val="16"/>
          <w:lang w:val="pl-PL" w:eastAsia="tr-TR"/>
        </w:rPr>
      </w:pPr>
      <w:proofErr w:type="spellStart"/>
      <w:r w:rsidRPr="00CC2A9F">
        <w:rPr>
          <w:rFonts w:ascii="Arial" w:hAnsi="Arial" w:cs="Arial"/>
          <w:b/>
          <w:color w:val="0D0D0D"/>
          <w:sz w:val="16"/>
          <w:szCs w:val="16"/>
          <w:lang w:val="pl-PL" w:eastAsia="tr-TR"/>
        </w:rPr>
        <w:t>E-mail:</w:t>
      </w:r>
      <w:hyperlink r:id="rId17">
        <w:r w:rsidRPr="00CC2A9F">
          <w:rPr>
            <w:rStyle w:val="Hipercze"/>
            <w:rFonts w:ascii="Arial" w:hAnsi="Arial" w:cs="Arial"/>
            <w:color w:val="0D0D0D"/>
            <w:sz w:val="16"/>
            <w:szCs w:val="16"/>
            <w:lang w:val="pl-PL" w:eastAsia="tr-TR"/>
          </w:rPr>
          <w:t>wsparcie@segment.com.tr</w:t>
        </w:r>
        <w:proofErr w:type="spellEnd"/>
      </w:hyperlink>
    </w:p>
    <w:p w14:paraId="46C75371" w14:textId="77777777" w:rsidR="00782B6B" w:rsidRPr="00CC2A9F" w:rsidRDefault="00000000">
      <w:pPr>
        <w:spacing w:line="0" w:lineRule="atLeast"/>
        <w:rPr>
          <w:rFonts w:ascii="Arial" w:hAnsi="Arial" w:cs="Arial"/>
          <w:color w:val="0D0D0D"/>
          <w:sz w:val="16"/>
          <w:szCs w:val="16"/>
          <w:u w:val="single"/>
          <w:lang w:val="pl-PL" w:eastAsia="tr-TR"/>
        </w:rPr>
      </w:pPr>
      <w:proofErr w:type="spellStart"/>
      <w:r w:rsidRPr="00CC2A9F">
        <w:rPr>
          <w:rFonts w:ascii="Arial" w:hAnsi="Arial" w:cs="Arial"/>
          <w:b/>
          <w:color w:val="0D0D0D"/>
          <w:sz w:val="16"/>
          <w:szCs w:val="16"/>
          <w:lang w:val="pl-PL" w:eastAsia="tr-TR"/>
        </w:rPr>
        <w:t>Sieć:</w:t>
      </w:r>
      <w:hyperlink r:id="rId18">
        <w:r w:rsidRPr="00CC2A9F">
          <w:rPr>
            <w:rStyle w:val="Hipercze"/>
            <w:rFonts w:ascii="Arial" w:hAnsi="Arial" w:cs="Arial"/>
            <w:color w:val="0D0D0D"/>
            <w:sz w:val="16"/>
            <w:szCs w:val="16"/>
            <w:lang w:val="pl-PL" w:eastAsia="tr-TR"/>
          </w:rPr>
          <w:t>http</w:t>
        </w:r>
        <w:proofErr w:type="spellEnd"/>
        <w:r w:rsidRPr="00CC2A9F">
          <w:rPr>
            <w:rStyle w:val="Hipercze"/>
            <w:rFonts w:ascii="Arial" w:hAnsi="Arial" w:cs="Arial"/>
            <w:color w:val="0D0D0D"/>
            <w:sz w:val="16"/>
            <w:szCs w:val="16"/>
            <w:lang w:val="pl-PL" w:eastAsia="tr-TR"/>
          </w:rPr>
          <w:t>://www.segment.com.tr</w:t>
        </w:r>
      </w:hyperlink>
    </w:p>
    <w:p w14:paraId="67D8F043" w14:textId="77777777" w:rsidR="00782B6B" w:rsidRPr="00CC2A9F" w:rsidRDefault="00000000">
      <w:pPr>
        <w:spacing w:line="0" w:lineRule="atLeast"/>
        <w:rPr>
          <w:rFonts w:ascii="Arial" w:hAnsi="Arial" w:cs="Arial"/>
          <w:color w:val="0D0D0D"/>
          <w:sz w:val="16"/>
          <w:szCs w:val="16"/>
          <w:lang w:val="pl-PL" w:eastAsia="tr-TR"/>
        </w:rPr>
      </w:pPr>
      <w:r w:rsidRPr="00CC2A9F">
        <w:rPr>
          <w:rFonts w:ascii="Arial" w:hAnsi="Arial" w:cs="Arial"/>
          <w:color w:val="0D0D0D"/>
          <w:sz w:val="16"/>
          <w:szCs w:val="16"/>
          <w:lang w:val="pl-PL" w:eastAsia="tr-TR"/>
        </w:rPr>
        <w:t>Pochodzenie: wyprodukowano w ChRL.</w:t>
      </w:r>
    </w:p>
    <w:p w14:paraId="08862EDB" w14:textId="77777777" w:rsidR="00782B6B" w:rsidRPr="00CC2A9F" w:rsidRDefault="00782B6B">
      <w:pPr>
        <w:spacing w:line="0" w:lineRule="atLeast"/>
        <w:rPr>
          <w:rFonts w:ascii="Arial" w:hAnsi="Arial" w:cs="Arial"/>
          <w:color w:val="0D0D0D"/>
          <w:sz w:val="16"/>
          <w:szCs w:val="16"/>
          <w:lang w:val="pl-PL" w:eastAsia="tr-TR"/>
        </w:rPr>
      </w:pPr>
    </w:p>
    <w:p w14:paraId="1EC04C58" w14:textId="77777777" w:rsidR="00782B6B" w:rsidRPr="00CC2A9F" w:rsidRDefault="00782B6B">
      <w:pPr>
        <w:spacing w:line="0" w:lineRule="atLeast"/>
        <w:rPr>
          <w:rFonts w:ascii="Swis721 Blk BT Black" w:hAnsi="Swis721 Blk BT Black" w:cs="Arial"/>
          <w:color w:val="0D0D0D"/>
          <w:sz w:val="24"/>
          <w:szCs w:val="16"/>
          <w:u w:val="single"/>
          <w:lang w:val="pl-PL" w:eastAsia="tr-TR"/>
        </w:rPr>
      </w:pPr>
    </w:p>
    <w:p w14:paraId="523D9C11" w14:textId="77777777" w:rsidR="00782B6B" w:rsidRPr="00CC2A9F" w:rsidRDefault="00782B6B">
      <w:pPr>
        <w:spacing w:line="0" w:lineRule="atLeast"/>
        <w:rPr>
          <w:rFonts w:ascii="Swis721 Blk BT Black" w:hAnsi="Swis721 Blk BT Black" w:cs="Arial"/>
          <w:color w:val="0D0D0D"/>
          <w:sz w:val="24"/>
          <w:u w:val="single"/>
          <w:lang w:val="pl-PL" w:eastAsia="tr-TR"/>
        </w:rPr>
      </w:pPr>
    </w:p>
    <w:p w14:paraId="209918B0" w14:textId="77777777" w:rsidR="00782B6B" w:rsidRPr="00CC2A9F" w:rsidRDefault="00782B6B">
      <w:pPr>
        <w:spacing w:line="0" w:lineRule="atLeast"/>
        <w:rPr>
          <w:rFonts w:ascii="Swis721 Blk BT Black" w:hAnsi="Swis721 Blk BT Black" w:cs="Arial"/>
          <w:color w:val="0D0D0D"/>
          <w:sz w:val="24"/>
          <w:u w:val="single"/>
          <w:lang w:val="pl-PL" w:eastAsia="tr-TR"/>
        </w:rPr>
      </w:pPr>
    </w:p>
    <w:p w14:paraId="2C54C99E" w14:textId="77777777" w:rsidR="00782B6B" w:rsidRPr="00CC2A9F" w:rsidRDefault="00782B6B">
      <w:pPr>
        <w:spacing w:line="0" w:lineRule="atLeast"/>
        <w:rPr>
          <w:rFonts w:ascii="Swis721 Blk BT Black" w:hAnsi="Swis721 Blk BT Black" w:cs="Arial"/>
          <w:color w:val="0D0D0D"/>
          <w:sz w:val="24"/>
          <w:u w:val="single"/>
          <w:lang w:val="pl-PL" w:eastAsia="tr-TR"/>
        </w:rPr>
      </w:pPr>
    </w:p>
    <w:p w14:paraId="4BC77648" w14:textId="77777777" w:rsidR="00782B6B" w:rsidRPr="00CC2A9F" w:rsidRDefault="00782B6B">
      <w:pPr>
        <w:spacing w:line="0" w:lineRule="atLeast"/>
        <w:rPr>
          <w:rFonts w:ascii="Swis721 Blk BT Black" w:hAnsi="Swis721 Blk BT Black" w:cs="Arial"/>
          <w:color w:val="0D0D0D"/>
          <w:sz w:val="24"/>
          <w:u w:val="single"/>
          <w:lang w:val="pl-PL" w:eastAsia="tr-TR"/>
        </w:rPr>
      </w:pPr>
    </w:p>
    <w:p w14:paraId="3E1197BA" w14:textId="77777777" w:rsidR="00782B6B" w:rsidRPr="00CC2A9F" w:rsidRDefault="00782B6B">
      <w:pPr>
        <w:spacing w:line="0" w:lineRule="atLeast"/>
        <w:rPr>
          <w:rFonts w:ascii="Swis721 Blk BT Black" w:hAnsi="Swis721 Blk BT Black" w:cs="Arial"/>
          <w:color w:val="0D0D0D"/>
          <w:sz w:val="24"/>
          <w:u w:val="single"/>
          <w:lang w:val="pl-PL" w:eastAsia="tr-TR"/>
        </w:rPr>
      </w:pPr>
    </w:p>
    <w:p w14:paraId="43F67FCE" w14:textId="77777777" w:rsidR="00782B6B" w:rsidRPr="00CC2A9F" w:rsidRDefault="00782B6B">
      <w:pPr>
        <w:spacing w:line="0" w:lineRule="atLeast"/>
        <w:rPr>
          <w:rFonts w:ascii="Swis721 Blk BT Black" w:hAnsi="Swis721 Blk BT Black" w:cs="Arial"/>
          <w:color w:val="0D0D0D"/>
          <w:sz w:val="24"/>
          <w:u w:val="single"/>
          <w:lang w:val="pl-PL" w:eastAsia="tr-TR"/>
        </w:rPr>
      </w:pPr>
    </w:p>
    <w:p w14:paraId="6291D561" w14:textId="77777777" w:rsidR="00782B6B" w:rsidRPr="00CC2A9F" w:rsidRDefault="00782B6B">
      <w:pPr>
        <w:spacing w:line="0" w:lineRule="atLeast"/>
        <w:rPr>
          <w:rFonts w:ascii="Swis721 Blk BT Black" w:hAnsi="Swis721 Blk BT Black" w:cs="Arial"/>
          <w:color w:val="0D0D0D"/>
          <w:sz w:val="24"/>
          <w:u w:val="single"/>
          <w:lang w:val="pl-PL" w:eastAsia="tr-TR"/>
        </w:rPr>
      </w:pPr>
    </w:p>
    <w:p w14:paraId="0FB3D863" w14:textId="77777777" w:rsidR="00782B6B" w:rsidRPr="00CC2A9F" w:rsidRDefault="00782B6B">
      <w:pPr>
        <w:spacing w:line="0" w:lineRule="atLeast"/>
        <w:rPr>
          <w:rFonts w:ascii="Swis721 Blk BT Black" w:hAnsi="Swis721 Blk BT Black" w:cs="Arial"/>
          <w:color w:val="0D0D0D"/>
          <w:sz w:val="24"/>
          <w:u w:val="single"/>
          <w:lang w:val="pl-PL" w:eastAsia="tr-TR"/>
        </w:rPr>
      </w:pPr>
    </w:p>
    <w:p w14:paraId="018101E5" w14:textId="77777777" w:rsidR="00782B6B" w:rsidRPr="00CC2A9F" w:rsidRDefault="00782B6B">
      <w:pPr>
        <w:spacing w:line="0" w:lineRule="atLeast"/>
        <w:rPr>
          <w:rFonts w:ascii="Swis721 Blk BT Black" w:hAnsi="Swis721 Blk BT Black" w:cs="Arial"/>
          <w:color w:val="0D0D0D"/>
          <w:sz w:val="24"/>
          <w:u w:val="single"/>
          <w:lang w:val="pl-PL" w:eastAsia="tr-TR"/>
        </w:rPr>
      </w:pPr>
    </w:p>
    <w:p w14:paraId="4D325CF2" w14:textId="77777777" w:rsidR="00782B6B" w:rsidRPr="00CC2A9F" w:rsidRDefault="00782B6B">
      <w:pPr>
        <w:spacing w:line="0" w:lineRule="atLeast"/>
        <w:rPr>
          <w:rFonts w:ascii="Swis721 Blk BT Black" w:hAnsi="Swis721 Blk BT Black" w:cs="Arial"/>
          <w:color w:val="0D0D0D"/>
          <w:sz w:val="24"/>
          <w:u w:val="single"/>
          <w:lang w:val="pl-PL" w:eastAsia="tr-TR"/>
        </w:rPr>
      </w:pPr>
    </w:p>
    <w:p w14:paraId="202496F2" w14:textId="77777777" w:rsidR="00782B6B" w:rsidRPr="00CC2A9F" w:rsidRDefault="00782B6B">
      <w:pPr>
        <w:spacing w:line="0" w:lineRule="atLeast"/>
        <w:rPr>
          <w:rFonts w:ascii="Swis721 Blk BT Black" w:hAnsi="Swis721 Blk BT Black" w:cs="Arial"/>
          <w:color w:val="0D0D0D"/>
          <w:sz w:val="24"/>
          <w:u w:val="single"/>
          <w:lang w:val="pl-PL" w:eastAsia="tr-TR"/>
        </w:rPr>
      </w:pPr>
    </w:p>
    <w:p w14:paraId="36BF777D" w14:textId="77777777" w:rsidR="00782B6B" w:rsidRPr="00CC2A9F" w:rsidRDefault="00000000">
      <w:pPr>
        <w:spacing w:line="0" w:lineRule="atLeast"/>
        <w:rPr>
          <w:rFonts w:ascii="Swis721 Blk BT Black" w:hAnsi="Swis721 Blk BT Black" w:cs="Arial"/>
          <w:color w:val="0D0D0D"/>
          <w:sz w:val="24"/>
          <w:u w:val="single"/>
          <w:lang w:val="pl-PL" w:eastAsia="tr-TR"/>
        </w:rPr>
      </w:pPr>
      <w:r w:rsidRPr="00CC2A9F">
        <w:rPr>
          <w:rFonts w:ascii="Swis721 Blk BT Black" w:hAnsi="Swis721 Blk BT Black" w:cs="Arial"/>
          <w:color w:val="0D0D0D"/>
          <w:sz w:val="24"/>
          <w:u w:val="single"/>
          <w:lang w:val="pl-PL" w:eastAsia="tr-TR"/>
        </w:rPr>
        <w:t>KARTA GWARANCYJNA</w:t>
      </w:r>
    </w:p>
    <w:p w14:paraId="6A57CB60" w14:textId="77777777" w:rsidR="00782B6B" w:rsidRPr="00CC2A9F" w:rsidRDefault="00782B6B">
      <w:pPr>
        <w:spacing w:line="0" w:lineRule="atLeast"/>
        <w:rPr>
          <w:rFonts w:ascii="Arial" w:hAnsi="Arial" w:cs="Arial"/>
          <w:color w:val="0D0D0D"/>
          <w:sz w:val="16"/>
          <w:szCs w:val="16"/>
          <w:u w:val="single"/>
          <w:lang w:val="pl-PL" w:eastAsia="tr-TR"/>
        </w:rPr>
      </w:pPr>
    </w:p>
    <w:p w14:paraId="45222154" w14:textId="77777777" w:rsidR="00782B6B" w:rsidRPr="00CC2A9F" w:rsidRDefault="00000000">
      <w:pPr>
        <w:snapToGrid w:val="0"/>
        <w:spacing w:line="0" w:lineRule="atLeast"/>
        <w:rPr>
          <w:lang w:val="pl-PL"/>
        </w:rPr>
      </w:pPr>
      <w:r w:rsidRPr="00CC2A9F">
        <w:rPr>
          <w:rFonts w:ascii="Arial" w:hAnsi="Arial" w:cs="Arial"/>
          <w:sz w:val="16"/>
          <w:szCs w:val="16"/>
          <w:lang w:val="pl-PL" w:eastAsia="tr-TR"/>
        </w:rPr>
        <w:t>POSIADA 2 LAT GWARANCJI FIRMY.</w:t>
      </w:r>
    </w:p>
    <w:p w14:paraId="49656C3B" w14:textId="77777777" w:rsidR="00782B6B" w:rsidRPr="00CC2A9F" w:rsidRDefault="00000000">
      <w:pPr>
        <w:snapToGrid w:val="0"/>
        <w:spacing w:line="0" w:lineRule="atLeast"/>
        <w:rPr>
          <w:rFonts w:ascii="Arial" w:hAnsi="Arial" w:cs="Arial"/>
          <w:b/>
          <w:sz w:val="16"/>
          <w:szCs w:val="16"/>
          <w:u w:val="single"/>
          <w:lang w:val="pl-PL" w:eastAsia="tr-TR"/>
        </w:rPr>
      </w:pPr>
      <w:r w:rsidRPr="00CC2A9F">
        <w:rPr>
          <w:rFonts w:ascii="Arial" w:hAnsi="Arial" w:cs="Arial"/>
          <w:b/>
          <w:sz w:val="16"/>
          <w:szCs w:val="16"/>
          <w:u w:val="single"/>
          <w:lang w:val="pl-PL" w:eastAsia="tr-TR"/>
        </w:rPr>
        <w:t>FIRMA PRODUCENT LUB IMPORTER</w:t>
      </w:r>
    </w:p>
    <w:p w14:paraId="52F5EFAB" w14:textId="77777777" w:rsidR="00782B6B" w:rsidRPr="00CC2A9F" w:rsidRDefault="00000000">
      <w:pPr>
        <w:snapToGrid w:val="0"/>
        <w:spacing w:line="0" w:lineRule="atLeast"/>
        <w:rPr>
          <w:rFonts w:ascii="Arial" w:hAnsi="Arial" w:cs="Arial"/>
          <w:sz w:val="16"/>
          <w:szCs w:val="16"/>
          <w:lang w:val="pl-PL" w:eastAsia="tr-TR"/>
        </w:rPr>
      </w:pPr>
      <w:r w:rsidRPr="00CC2A9F">
        <w:rPr>
          <w:rFonts w:ascii="Arial" w:hAnsi="Arial" w:cs="Arial"/>
          <w:sz w:val="16"/>
          <w:szCs w:val="16"/>
          <w:lang w:val="pl-PL" w:eastAsia="tr-TR"/>
        </w:rPr>
        <w:t xml:space="preserve">Segment </w:t>
      </w:r>
      <w:proofErr w:type="spellStart"/>
      <w:r w:rsidRPr="00CC2A9F">
        <w:rPr>
          <w:rFonts w:ascii="Arial" w:hAnsi="Arial" w:cs="Arial"/>
          <w:sz w:val="16"/>
          <w:szCs w:val="16"/>
          <w:lang w:val="pl-PL" w:eastAsia="tr-TR"/>
        </w:rPr>
        <w:t>Bilgisayar</w:t>
      </w:r>
      <w:proofErr w:type="spellEnd"/>
      <w:r w:rsidRPr="00CC2A9F">
        <w:rPr>
          <w:rFonts w:ascii="Arial" w:hAnsi="Arial" w:cs="Arial"/>
          <w:sz w:val="16"/>
          <w:szCs w:val="16"/>
          <w:lang w:val="pl-PL" w:eastAsia="tr-TR"/>
        </w:rPr>
        <w:t xml:space="preserve"> Handel Zagraniczny Ltd. Sp. z o.o.</w:t>
      </w:r>
    </w:p>
    <w:p w14:paraId="3FF863F7" w14:textId="77777777" w:rsidR="00782B6B" w:rsidRPr="00CC2A9F" w:rsidRDefault="00000000">
      <w:pPr>
        <w:snapToGrid w:val="0"/>
        <w:spacing w:line="0" w:lineRule="atLeast"/>
        <w:rPr>
          <w:lang w:val="pl-PL"/>
        </w:rPr>
      </w:pPr>
      <w:r w:rsidRPr="00CC2A9F">
        <w:rPr>
          <w:rFonts w:ascii="Arial" w:hAnsi="Arial" w:cs="Arial"/>
          <w:b/>
          <w:sz w:val="16"/>
          <w:szCs w:val="16"/>
          <w:lang w:val="pl-PL" w:eastAsia="tr-TR"/>
        </w:rPr>
        <w:t xml:space="preserve">Adres </w:t>
      </w:r>
      <w:proofErr w:type="spellStart"/>
      <w:r w:rsidRPr="00CC2A9F">
        <w:rPr>
          <w:rFonts w:ascii="Arial" w:hAnsi="Arial" w:cs="Arial"/>
          <w:b/>
          <w:sz w:val="16"/>
          <w:szCs w:val="16"/>
          <w:lang w:val="pl-PL" w:eastAsia="tr-TR"/>
        </w:rPr>
        <w:t>spółki:</w:t>
      </w:r>
      <w:r w:rsidRPr="00CC2A9F">
        <w:rPr>
          <w:rFonts w:ascii="Arial" w:hAnsi="Arial" w:cs="Arial"/>
          <w:sz w:val="16"/>
          <w:szCs w:val="16"/>
          <w:lang w:val="pl-PL" w:eastAsia="tr-TR"/>
        </w:rPr>
        <w:t>Şehit</w:t>
      </w:r>
      <w:proofErr w:type="spellEnd"/>
      <w:r w:rsidRPr="00CC2A9F">
        <w:rPr>
          <w:rFonts w:ascii="Arial" w:hAnsi="Arial" w:cs="Arial"/>
          <w:sz w:val="16"/>
          <w:szCs w:val="16"/>
          <w:lang w:val="pl-PL" w:eastAsia="tr-TR"/>
        </w:rPr>
        <w:t xml:space="preserve"> Er </w:t>
      </w:r>
      <w:proofErr w:type="spellStart"/>
      <w:r w:rsidRPr="00CC2A9F">
        <w:rPr>
          <w:rFonts w:ascii="Arial" w:hAnsi="Arial" w:cs="Arial"/>
          <w:sz w:val="16"/>
          <w:szCs w:val="16"/>
          <w:lang w:val="pl-PL" w:eastAsia="tr-TR"/>
        </w:rPr>
        <w:t>Cihan</w:t>
      </w:r>
      <w:proofErr w:type="spellEnd"/>
      <w:r w:rsidRPr="00CC2A9F">
        <w:rPr>
          <w:rFonts w:ascii="Arial" w:hAnsi="Arial" w:cs="Arial"/>
          <w:sz w:val="16"/>
          <w:szCs w:val="16"/>
          <w:lang w:val="pl-PL" w:eastAsia="tr-TR"/>
        </w:rPr>
        <w:t xml:space="preserve"> </w:t>
      </w:r>
      <w:proofErr w:type="spellStart"/>
      <w:r w:rsidRPr="00CC2A9F">
        <w:rPr>
          <w:rFonts w:ascii="Arial" w:hAnsi="Arial" w:cs="Arial"/>
          <w:sz w:val="16"/>
          <w:szCs w:val="16"/>
          <w:lang w:val="pl-PL" w:eastAsia="tr-TR"/>
        </w:rPr>
        <w:t>Namlı</w:t>
      </w:r>
      <w:proofErr w:type="spellEnd"/>
      <w:r w:rsidRPr="00CC2A9F">
        <w:rPr>
          <w:rFonts w:ascii="Arial" w:hAnsi="Arial" w:cs="Arial"/>
          <w:sz w:val="16"/>
          <w:szCs w:val="16"/>
          <w:lang w:val="pl-PL" w:eastAsia="tr-TR"/>
        </w:rPr>
        <w:t xml:space="preserve"> Cd. Nr:79/B </w:t>
      </w:r>
      <w:proofErr w:type="spellStart"/>
      <w:r w:rsidRPr="00CC2A9F">
        <w:rPr>
          <w:rFonts w:ascii="Arial" w:hAnsi="Arial" w:cs="Arial"/>
          <w:sz w:val="16"/>
          <w:szCs w:val="16"/>
          <w:lang w:val="pl-PL" w:eastAsia="tr-TR"/>
        </w:rPr>
        <w:t>Mecidiyeköy</w:t>
      </w:r>
      <w:proofErr w:type="spellEnd"/>
      <w:r w:rsidRPr="00CC2A9F">
        <w:rPr>
          <w:rFonts w:ascii="Arial" w:hAnsi="Arial" w:cs="Arial"/>
          <w:sz w:val="16"/>
          <w:szCs w:val="16"/>
          <w:lang w:val="pl-PL" w:eastAsia="tr-TR"/>
        </w:rPr>
        <w:t>/</w:t>
      </w:r>
      <w:proofErr w:type="spellStart"/>
      <w:r w:rsidRPr="00CC2A9F">
        <w:rPr>
          <w:rFonts w:ascii="Arial" w:hAnsi="Arial" w:cs="Arial"/>
          <w:sz w:val="16"/>
          <w:szCs w:val="16"/>
          <w:lang w:val="pl-PL" w:eastAsia="tr-TR"/>
        </w:rPr>
        <w:t>Şişli</w:t>
      </w:r>
      <w:proofErr w:type="spellEnd"/>
      <w:r w:rsidRPr="00CC2A9F">
        <w:rPr>
          <w:rFonts w:ascii="Arial" w:hAnsi="Arial" w:cs="Arial"/>
          <w:sz w:val="16"/>
          <w:szCs w:val="16"/>
          <w:lang w:val="pl-PL" w:eastAsia="tr-TR"/>
        </w:rPr>
        <w:t xml:space="preserve"> İstanbul-İSTANBUL/</w:t>
      </w:r>
      <w:proofErr w:type="spellStart"/>
      <w:r w:rsidRPr="00CC2A9F">
        <w:rPr>
          <w:rFonts w:ascii="Arial" w:hAnsi="Arial" w:cs="Arial"/>
          <w:sz w:val="16"/>
          <w:szCs w:val="16"/>
          <w:lang w:val="pl-PL" w:eastAsia="tr-TR"/>
        </w:rPr>
        <w:t>Türkiye</w:t>
      </w:r>
      <w:proofErr w:type="spellEnd"/>
    </w:p>
    <w:p w14:paraId="371FC356" w14:textId="77777777" w:rsidR="00782B6B" w:rsidRPr="00CC2A9F" w:rsidRDefault="00782B6B">
      <w:pPr>
        <w:snapToGrid w:val="0"/>
        <w:spacing w:line="0" w:lineRule="atLeast"/>
        <w:rPr>
          <w:rFonts w:ascii="Arial" w:hAnsi="Arial" w:cs="Arial"/>
          <w:b/>
          <w:sz w:val="16"/>
          <w:szCs w:val="16"/>
          <w:lang w:val="pl-PL" w:eastAsia="tr-TR"/>
        </w:rPr>
      </w:pPr>
    </w:p>
    <w:p w14:paraId="58959474" w14:textId="77777777" w:rsidR="00782B6B" w:rsidRDefault="00000000">
      <w:pPr>
        <w:snapToGrid w:val="0"/>
        <w:spacing w:line="0" w:lineRule="atLeast"/>
      </w:pPr>
      <w:r w:rsidRPr="00CC2A9F">
        <w:rPr>
          <w:rFonts w:ascii="Arial" w:hAnsi="Arial" w:cs="Arial"/>
          <w:b/>
          <w:sz w:val="16"/>
          <w:szCs w:val="16"/>
          <w:lang w:val="pl-PL" w:eastAsia="tr-TR"/>
        </w:rPr>
        <w:t xml:space="preserve">Adres lokalizacji </w:t>
      </w:r>
      <w:proofErr w:type="spellStart"/>
      <w:r w:rsidRPr="00CC2A9F">
        <w:rPr>
          <w:rFonts w:ascii="Arial" w:hAnsi="Arial" w:cs="Arial"/>
          <w:b/>
          <w:sz w:val="16"/>
          <w:szCs w:val="16"/>
          <w:lang w:val="pl-PL" w:eastAsia="tr-TR"/>
        </w:rPr>
        <w:t>usługi:</w:t>
      </w:r>
      <w:r w:rsidRPr="00CC2A9F">
        <w:rPr>
          <w:rFonts w:ascii="Arial" w:hAnsi="Arial" w:cs="Arial"/>
          <w:sz w:val="16"/>
          <w:szCs w:val="16"/>
          <w:lang w:val="pl-PL" w:eastAsia="tr-TR"/>
        </w:rPr>
        <w:t>Osmangazi</w:t>
      </w:r>
      <w:proofErr w:type="spellEnd"/>
      <w:r w:rsidRPr="00CC2A9F">
        <w:rPr>
          <w:rFonts w:ascii="Arial" w:hAnsi="Arial" w:cs="Arial"/>
          <w:sz w:val="16"/>
          <w:szCs w:val="16"/>
          <w:lang w:val="pl-PL" w:eastAsia="tr-TR"/>
        </w:rPr>
        <w:t xml:space="preserve"> </w:t>
      </w:r>
      <w:proofErr w:type="spellStart"/>
      <w:r w:rsidRPr="00CC2A9F">
        <w:rPr>
          <w:rFonts w:ascii="Arial" w:hAnsi="Arial" w:cs="Arial"/>
          <w:sz w:val="16"/>
          <w:szCs w:val="16"/>
          <w:lang w:val="pl-PL" w:eastAsia="tr-TR"/>
        </w:rPr>
        <w:t>Mah</w:t>
      </w:r>
      <w:proofErr w:type="spellEnd"/>
      <w:r w:rsidRPr="00CC2A9F">
        <w:rPr>
          <w:rFonts w:ascii="Arial" w:hAnsi="Arial" w:cs="Arial"/>
          <w:sz w:val="16"/>
          <w:szCs w:val="16"/>
          <w:lang w:val="pl-PL" w:eastAsia="tr-TR"/>
        </w:rPr>
        <w:t xml:space="preserve">. 2647 Św. </w:t>
      </w:r>
      <w:r>
        <w:rPr>
          <w:rFonts w:ascii="Arial" w:hAnsi="Arial" w:cs="Arial"/>
          <w:sz w:val="16"/>
          <w:szCs w:val="16"/>
          <w:lang w:eastAsia="tr-TR"/>
        </w:rPr>
        <w:t>NO:23 ESENYURT/ STANBUL-STANBUL/Türkiye</w:t>
      </w:r>
    </w:p>
    <w:p w14:paraId="7D6D1AA7" w14:textId="77777777" w:rsidR="00782B6B" w:rsidRDefault="00782B6B">
      <w:pPr>
        <w:snapToGrid w:val="0"/>
        <w:spacing w:line="0" w:lineRule="atLeast"/>
        <w:rPr>
          <w:rFonts w:ascii="Arial" w:hAnsi="Arial" w:cs="Arial"/>
          <w:b/>
          <w:sz w:val="16"/>
          <w:szCs w:val="16"/>
          <w:lang w:eastAsia="tr-TR"/>
        </w:rPr>
      </w:pPr>
    </w:p>
    <w:p w14:paraId="5DA463D0" w14:textId="77777777" w:rsidR="00782B6B" w:rsidRDefault="00000000">
      <w:pPr>
        <w:snapToGrid w:val="0"/>
        <w:spacing w:line="0" w:lineRule="atLeast"/>
      </w:pPr>
      <w:proofErr w:type="spellStart"/>
      <w:r>
        <w:rPr>
          <w:rFonts w:ascii="Arial" w:hAnsi="Arial" w:cs="Arial"/>
          <w:b/>
          <w:sz w:val="16"/>
          <w:szCs w:val="16"/>
          <w:lang w:eastAsia="tr-TR"/>
        </w:rPr>
        <w:t>Telefon</w:t>
      </w:r>
      <w:proofErr w:type="spellEnd"/>
      <w:r>
        <w:rPr>
          <w:rFonts w:ascii="Arial" w:hAnsi="Arial" w:cs="Arial"/>
          <w:b/>
          <w:sz w:val="16"/>
          <w:szCs w:val="16"/>
          <w:lang w:eastAsia="tr-TR"/>
        </w:rPr>
        <w:t>:</w:t>
      </w:r>
      <w:r>
        <w:rPr>
          <w:rFonts w:ascii="Arial" w:hAnsi="Arial" w:cs="Arial"/>
          <w:color w:val="FFFFFF"/>
          <w:sz w:val="16"/>
          <w:szCs w:val="16"/>
          <w:u w:val="single"/>
          <w:lang w:eastAsia="tr-TR"/>
        </w:rPr>
        <w:t xml:space="preserve"> </w:t>
      </w:r>
      <w:r>
        <w:rPr>
          <w:rFonts w:ascii="Arial" w:hAnsi="Arial" w:cs="Arial"/>
          <w:color w:val="FFFFFF"/>
          <w:sz w:val="16"/>
          <w:szCs w:val="16"/>
          <w:lang w:eastAsia="tr-TR"/>
        </w:rPr>
        <w:t>.</w:t>
      </w:r>
      <w:r>
        <w:rPr>
          <w:rFonts w:ascii="Arial" w:hAnsi="Arial" w:cs="Arial"/>
          <w:sz w:val="16"/>
          <w:szCs w:val="16"/>
          <w:lang w:eastAsia="tr-TR"/>
        </w:rPr>
        <w:t>444 7 899</w:t>
      </w:r>
    </w:p>
    <w:p w14:paraId="0696192E" w14:textId="77777777" w:rsidR="00782B6B" w:rsidRPr="00CC2A9F" w:rsidRDefault="00000000">
      <w:pPr>
        <w:snapToGrid w:val="0"/>
        <w:spacing w:line="0" w:lineRule="atLeast"/>
        <w:rPr>
          <w:lang w:val="pl-PL"/>
        </w:rPr>
      </w:pPr>
      <w:r w:rsidRPr="00CC2A9F">
        <w:rPr>
          <w:rFonts w:ascii="Arial" w:hAnsi="Arial" w:cs="Arial"/>
          <w:b/>
          <w:sz w:val="16"/>
          <w:szCs w:val="16"/>
          <w:lang w:val="pl-PL" w:eastAsia="tr-TR"/>
        </w:rPr>
        <w:t>Faks:</w:t>
      </w:r>
      <w:r w:rsidRPr="00CC2A9F">
        <w:rPr>
          <w:rFonts w:ascii="Arial" w:hAnsi="Arial" w:cs="Arial"/>
          <w:color w:val="FFFFFF"/>
          <w:sz w:val="16"/>
          <w:szCs w:val="16"/>
          <w:lang w:val="pl-PL" w:eastAsia="tr-TR"/>
        </w:rPr>
        <w:t>.</w:t>
      </w:r>
      <w:r w:rsidRPr="00CC2A9F">
        <w:rPr>
          <w:rFonts w:ascii="Arial" w:hAnsi="Arial" w:cs="Arial"/>
          <w:color w:val="000000"/>
          <w:sz w:val="16"/>
          <w:szCs w:val="16"/>
          <w:lang w:val="pl-PL" w:eastAsia="tr-TR"/>
        </w:rPr>
        <w:t>+</w:t>
      </w:r>
      <w:r w:rsidRPr="00CC2A9F">
        <w:rPr>
          <w:rFonts w:ascii="Arial" w:hAnsi="Arial" w:cs="Arial"/>
          <w:sz w:val="16"/>
          <w:szCs w:val="16"/>
          <w:lang w:val="pl-PL" w:eastAsia="tr-TR"/>
        </w:rPr>
        <w:t>90212 266 62 98</w:t>
      </w:r>
    </w:p>
    <w:p w14:paraId="7A679AC2" w14:textId="77777777" w:rsidR="00782B6B" w:rsidRPr="00CC2A9F" w:rsidRDefault="00000000">
      <w:pPr>
        <w:snapToGrid w:val="0"/>
        <w:spacing w:line="0" w:lineRule="atLeast"/>
        <w:rPr>
          <w:rFonts w:ascii="Arial" w:hAnsi="Arial" w:cs="Arial"/>
          <w:color w:val="0000FF"/>
          <w:sz w:val="16"/>
          <w:szCs w:val="16"/>
          <w:u w:val="single"/>
          <w:lang w:val="pl-PL" w:eastAsia="tr-TR"/>
        </w:rPr>
      </w:pPr>
      <w:proofErr w:type="spellStart"/>
      <w:r w:rsidRPr="00CC2A9F">
        <w:rPr>
          <w:rFonts w:ascii="Arial" w:hAnsi="Arial" w:cs="Arial"/>
          <w:b/>
          <w:sz w:val="16"/>
          <w:szCs w:val="16"/>
          <w:lang w:val="pl-PL" w:eastAsia="tr-TR"/>
        </w:rPr>
        <w:t>Sieć:</w:t>
      </w:r>
      <w:hyperlink r:id="rId19">
        <w:r w:rsidRPr="00CC2A9F">
          <w:rPr>
            <w:rStyle w:val="Hipercze"/>
            <w:rFonts w:ascii="Arial" w:hAnsi="Arial" w:cs="Arial"/>
            <w:sz w:val="16"/>
            <w:szCs w:val="16"/>
            <w:lang w:val="pl-PL" w:eastAsia="tr-TR"/>
          </w:rPr>
          <w:t>http</w:t>
        </w:r>
        <w:proofErr w:type="spellEnd"/>
        <w:r w:rsidRPr="00CC2A9F">
          <w:rPr>
            <w:rStyle w:val="Hipercze"/>
            <w:rFonts w:ascii="Arial" w:hAnsi="Arial" w:cs="Arial"/>
            <w:sz w:val="16"/>
            <w:szCs w:val="16"/>
            <w:lang w:val="pl-PL" w:eastAsia="tr-TR"/>
          </w:rPr>
          <w:t>://www.segment.com.tr</w:t>
        </w:r>
      </w:hyperlink>
    </w:p>
    <w:p w14:paraId="73A8EF79" w14:textId="77777777" w:rsidR="00782B6B" w:rsidRPr="00CC2A9F" w:rsidRDefault="00000000">
      <w:pPr>
        <w:tabs>
          <w:tab w:val="left" w:pos="1620"/>
          <w:tab w:val="left" w:pos="4400"/>
        </w:tabs>
        <w:snapToGrid w:val="0"/>
        <w:spacing w:line="0" w:lineRule="atLeast"/>
        <w:rPr>
          <w:rFonts w:ascii="Arial" w:hAnsi="Arial" w:cs="Arial"/>
          <w:sz w:val="16"/>
          <w:szCs w:val="16"/>
          <w:lang w:val="pl-PL" w:eastAsia="tr-TR"/>
        </w:rPr>
      </w:pPr>
      <w:r>
        <w:rPr>
          <w:noProof/>
        </w:rPr>
        <w:drawing>
          <wp:anchor distT="0" distB="0" distL="114935" distR="114935" simplePos="0" relativeHeight="30" behindDoc="1" locked="0" layoutInCell="0" allowOverlap="1" wp14:anchorId="5D7BFE44" wp14:editId="78D650B0">
            <wp:simplePos x="0" y="0"/>
            <wp:positionH relativeFrom="column">
              <wp:posOffset>1161415</wp:posOffset>
            </wp:positionH>
            <wp:positionV relativeFrom="paragraph">
              <wp:posOffset>90170</wp:posOffset>
            </wp:positionV>
            <wp:extent cx="1373505" cy="775970"/>
            <wp:effectExtent l="0" t="0" r="0" b="0"/>
            <wp:wrapNone/>
            <wp:docPr id="8"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19"/>
                    <pic:cNvPicPr>
                      <a:picLocks noChangeAspect="1" noChangeArrowheads="1"/>
                    </pic:cNvPicPr>
                  </pic:nvPicPr>
                  <pic:blipFill>
                    <a:blip r:embed="rId20"/>
                    <a:srcRect l="-34" t="-60" r="-34" b="-60"/>
                    <a:stretch>
                      <a:fillRect/>
                    </a:stretch>
                  </pic:blipFill>
                  <pic:spPr bwMode="auto">
                    <a:xfrm>
                      <a:off x="0" y="0"/>
                      <a:ext cx="1373505" cy="775970"/>
                    </a:xfrm>
                    <a:prstGeom prst="rect">
                      <a:avLst/>
                    </a:prstGeom>
                  </pic:spPr>
                </pic:pic>
              </a:graphicData>
            </a:graphic>
          </wp:anchor>
        </w:drawing>
      </w:r>
      <w:r w:rsidRPr="00CC2A9F">
        <w:rPr>
          <w:rFonts w:ascii="Arial" w:hAnsi="Arial" w:cs="Arial"/>
          <w:sz w:val="16"/>
          <w:szCs w:val="16"/>
          <w:lang w:val="pl-PL" w:eastAsia="tr-TR"/>
        </w:rPr>
        <w:t>Podpis i pieczątka</w:t>
      </w:r>
    </w:p>
    <w:p w14:paraId="32F7DD7C" w14:textId="77777777" w:rsidR="00782B6B" w:rsidRPr="00CC2A9F" w:rsidRDefault="00782B6B">
      <w:pPr>
        <w:tabs>
          <w:tab w:val="left" w:pos="1620"/>
          <w:tab w:val="left" w:pos="4400"/>
        </w:tabs>
        <w:snapToGrid w:val="0"/>
        <w:spacing w:line="0" w:lineRule="atLeast"/>
        <w:rPr>
          <w:rFonts w:ascii="Arial" w:hAnsi="Arial" w:cs="Arial"/>
          <w:sz w:val="16"/>
          <w:szCs w:val="16"/>
          <w:lang w:val="pl-PL" w:eastAsia="tr-TR"/>
        </w:rPr>
      </w:pPr>
    </w:p>
    <w:p w14:paraId="69F8A082" w14:textId="77777777" w:rsidR="00782B6B" w:rsidRPr="00CC2A9F" w:rsidRDefault="00782B6B">
      <w:pPr>
        <w:tabs>
          <w:tab w:val="left" w:pos="1620"/>
          <w:tab w:val="left" w:pos="4400"/>
        </w:tabs>
        <w:snapToGrid w:val="0"/>
        <w:spacing w:line="0" w:lineRule="atLeast"/>
        <w:rPr>
          <w:rFonts w:ascii="Arial" w:hAnsi="Arial" w:cs="Arial"/>
          <w:sz w:val="16"/>
          <w:szCs w:val="16"/>
          <w:lang w:val="pl-PL" w:eastAsia="tr-TR"/>
        </w:rPr>
      </w:pPr>
    </w:p>
    <w:p w14:paraId="0232797E" w14:textId="77777777" w:rsidR="00782B6B" w:rsidRPr="00CC2A9F" w:rsidRDefault="00782B6B">
      <w:pPr>
        <w:tabs>
          <w:tab w:val="left" w:pos="1620"/>
          <w:tab w:val="left" w:pos="4400"/>
        </w:tabs>
        <w:snapToGrid w:val="0"/>
        <w:spacing w:line="0" w:lineRule="atLeast"/>
        <w:rPr>
          <w:rFonts w:ascii="Arial" w:hAnsi="Arial" w:cs="Arial"/>
          <w:sz w:val="16"/>
          <w:szCs w:val="16"/>
          <w:lang w:val="pl-PL" w:eastAsia="tr-TR"/>
        </w:rPr>
      </w:pPr>
    </w:p>
    <w:p w14:paraId="656B7737" w14:textId="77777777" w:rsidR="00782B6B" w:rsidRPr="00CC2A9F" w:rsidRDefault="00782B6B">
      <w:pPr>
        <w:tabs>
          <w:tab w:val="left" w:pos="1620"/>
          <w:tab w:val="left" w:pos="4400"/>
        </w:tabs>
        <w:snapToGrid w:val="0"/>
        <w:spacing w:line="0" w:lineRule="atLeast"/>
        <w:rPr>
          <w:rFonts w:ascii="Arial" w:hAnsi="Arial" w:cs="Arial"/>
          <w:sz w:val="16"/>
          <w:szCs w:val="16"/>
          <w:lang w:val="pl-PL" w:eastAsia="tr-TR"/>
        </w:rPr>
      </w:pPr>
    </w:p>
    <w:p w14:paraId="66C96BC5" w14:textId="77777777" w:rsidR="00782B6B" w:rsidRPr="00CC2A9F" w:rsidRDefault="00782B6B">
      <w:pPr>
        <w:tabs>
          <w:tab w:val="left" w:pos="1620"/>
          <w:tab w:val="left" w:pos="4400"/>
        </w:tabs>
        <w:snapToGrid w:val="0"/>
        <w:spacing w:line="0" w:lineRule="atLeast"/>
        <w:rPr>
          <w:rFonts w:ascii="Arial" w:hAnsi="Arial" w:cs="Arial"/>
          <w:sz w:val="16"/>
          <w:szCs w:val="16"/>
          <w:lang w:val="pl-PL" w:eastAsia="tr-TR"/>
        </w:rPr>
      </w:pPr>
    </w:p>
    <w:p w14:paraId="58385FE6" w14:textId="77777777" w:rsidR="00782B6B" w:rsidRPr="00CC2A9F" w:rsidRDefault="00000000">
      <w:pPr>
        <w:tabs>
          <w:tab w:val="left" w:pos="1620"/>
          <w:tab w:val="left" w:pos="4400"/>
        </w:tabs>
        <w:snapToGrid w:val="0"/>
        <w:spacing w:line="0" w:lineRule="atLeast"/>
        <w:rPr>
          <w:rFonts w:ascii="Arial" w:hAnsi="Arial" w:cs="Arial"/>
          <w:b/>
          <w:sz w:val="16"/>
          <w:szCs w:val="16"/>
          <w:bdr w:val="single" w:sz="4" w:space="0" w:color="000000"/>
          <w:lang w:val="pl-PL"/>
        </w:rPr>
      </w:pPr>
      <w:r w:rsidRPr="00CC2A9F">
        <w:rPr>
          <w:rFonts w:ascii="Arial" w:hAnsi="Arial" w:cs="Arial"/>
          <w:sz w:val="16"/>
          <w:szCs w:val="16"/>
          <w:lang w:val="pl-PL"/>
        </w:rPr>
        <w:tab/>
      </w:r>
      <w:r w:rsidRPr="00CC2A9F">
        <w:rPr>
          <w:rFonts w:ascii="Arial" w:hAnsi="Arial" w:cs="Arial"/>
          <w:sz w:val="16"/>
          <w:szCs w:val="16"/>
          <w:lang w:val="pl-PL" w:eastAsia="tr-TR"/>
        </w:rPr>
        <w:t>:</w:t>
      </w:r>
    </w:p>
    <w:p w14:paraId="05C3D3A6" w14:textId="77777777" w:rsidR="00782B6B" w:rsidRPr="00CC2A9F" w:rsidRDefault="00000000">
      <w:pPr>
        <w:tabs>
          <w:tab w:val="left" w:pos="1620"/>
          <w:tab w:val="left" w:pos="4400"/>
        </w:tabs>
        <w:snapToGrid w:val="0"/>
        <w:spacing w:line="0" w:lineRule="atLeast"/>
        <w:rPr>
          <w:rFonts w:ascii="Arial" w:hAnsi="Arial" w:cs="Arial"/>
          <w:sz w:val="16"/>
          <w:szCs w:val="16"/>
          <w:lang w:val="pl-PL"/>
        </w:rPr>
      </w:pPr>
      <w:r w:rsidRPr="00CC2A9F">
        <w:rPr>
          <w:rFonts w:ascii="Arial" w:hAnsi="Arial" w:cs="Arial"/>
          <w:sz w:val="16"/>
          <w:szCs w:val="16"/>
          <w:lang w:val="pl-PL" w:eastAsia="tr-TR"/>
        </w:rPr>
        <w:t>DOBRA</w:t>
      </w:r>
    </w:p>
    <w:p w14:paraId="449B39A8" w14:textId="77777777" w:rsidR="00782B6B" w:rsidRPr="00CC2A9F" w:rsidRDefault="00782B6B">
      <w:pPr>
        <w:tabs>
          <w:tab w:val="left" w:pos="1620"/>
          <w:tab w:val="left" w:pos="4400"/>
        </w:tabs>
        <w:snapToGrid w:val="0"/>
        <w:spacing w:line="0" w:lineRule="atLeast"/>
        <w:rPr>
          <w:rFonts w:ascii="Arial" w:hAnsi="Arial" w:cs="Arial"/>
          <w:b/>
          <w:color w:val="FF0000"/>
          <w:sz w:val="16"/>
          <w:szCs w:val="16"/>
          <w:lang w:val="pl-PL" w:eastAsia="tr-TR"/>
        </w:rPr>
      </w:pPr>
    </w:p>
    <w:p w14:paraId="11FFBE45" w14:textId="77777777" w:rsidR="00782B6B" w:rsidRPr="00CC2A9F" w:rsidRDefault="00000000">
      <w:pPr>
        <w:snapToGrid w:val="0"/>
        <w:spacing w:line="0" w:lineRule="atLeast"/>
        <w:rPr>
          <w:rFonts w:ascii="Arial" w:hAnsi="Arial" w:cs="Arial"/>
          <w:b/>
          <w:bCs/>
          <w:sz w:val="18"/>
          <w:szCs w:val="18"/>
          <w:lang w:val="pl-PL" w:eastAsia="tr-TR"/>
        </w:rPr>
      </w:pPr>
      <w:r w:rsidRPr="00CC2A9F">
        <w:rPr>
          <w:rFonts w:ascii="Arial" w:hAnsi="Arial" w:cs="Arial"/>
          <w:b/>
          <w:bCs/>
          <w:sz w:val="18"/>
          <w:szCs w:val="18"/>
          <w:lang w:val="pl-PL" w:eastAsia="tr-TR"/>
        </w:rPr>
        <w:t>ELEMENT/TYP: Mysz do gier RGB</w:t>
      </w:r>
      <w:r w:rsidRPr="00CC2A9F">
        <w:rPr>
          <w:rFonts w:ascii="Arial" w:hAnsi="Arial" w:cs="Arial"/>
          <w:b/>
          <w:bCs/>
          <w:sz w:val="18"/>
          <w:szCs w:val="18"/>
          <w:lang w:val="pl-PL" w:eastAsia="tr-TR"/>
        </w:rPr>
        <w:tab/>
      </w:r>
      <w:r w:rsidRPr="00CC2A9F">
        <w:rPr>
          <w:rFonts w:ascii="Arial" w:hAnsi="Arial" w:cs="Arial"/>
          <w:b/>
          <w:bCs/>
          <w:sz w:val="18"/>
          <w:szCs w:val="18"/>
          <w:lang w:val="pl-PL" w:eastAsia="tr-TR"/>
        </w:rPr>
        <w:tab/>
      </w:r>
      <w:r w:rsidRPr="00CC2A9F">
        <w:rPr>
          <w:rFonts w:ascii="Arial" w:hAnsi="Arial" w:cs="Arial"/>
          <w:b/>
          <w:bCs/>
          <w:sz w:val="18"/>
          <w:szCs w:val="18"/>
          <w:lang w:val="pl-PL" w:eastAsia="tr-TR"/>
        </w:rPr>
        <w:tab/>
      </w:r>
    </w:p>
    <w:p w14:paraId="1B33278C" w14:textId="77777777" w:rsidR="00782B6B" w:rsidRDefault="00000000">
      <w:pPr>
        <w:snapToGrid w:val="0"/>
        <w:spacing w:line="0" w:lineRule="atLeast"/>
        <w:rPr>
          <w:rFonts w:ascii="Arial" w:hAnsi="Arial" w:cs="Arial"/>
          <w:b/>
          <w:bCs/>
          <w:sz w:val="18"/>
          <w:szCs w:val="18"/>
          <w:lang w:eastAsia="tr-TR"/>
        </w:rPr>
      </w:pPr>
      <w:r>
        <w:rPr>
          <w:rFonts w:ascii="Arial" w:hAnsi="Arial" w:cs="Arial"/>
          <w:b/>
          <w:bCs/>
          <w:sz w:val="18"/>
          <w:szCs w:val="18"/>
          <w:lang w:eastAsia="tr-TR"/>
        </w:rPr>
        <w:t>MARKA: Rampage</w:t>
      </w:r>
      <w:r>
        <w:rPr>
          <w:rFonts w:ascii="Arial" w:hAnsi="Arial" w:cs="Arial"/>
          <w:b/>
          <w:bCs/>
          <w:sz w:val="18"/>
          <w:szCs w:val="18"/>
          <w:lang w:eastAsia="tr-TR"/>
        </w:rPr>
        <w:tab/>
      </w:r>
    </w:p>
    <w:p w14:paraId="1480EE78" w14:textId="77777777" w:rsidR="00782B6B" w:rsidRDefault="00000000">
      <w:pPr>
        <w:snapToGrid w:val="0"/>
        <w:spacing w:line="0" w:lineRule="atLeast"/>
        <w:rPr>
          <w:rFonts w:ascii="Arial" w:hAnsi="Arial" w:cs="Arial"/>
          <w:b/>
          <w:bCs/>
          <w:sz w:val="18"/>
          <w:szCs w:val="18"/>
          <w:lang w:eastAsia="tr-TR"/>
        </w:rPr>
      </w:pPr>
      <w:r>
        <w:rPr>
          <w:rFonts w:ascii="Arial" w:hAnsi="Arial" w:cs="Arial"/>
          <w:b/>
          <w:bCs/>
          <w:sz w:val="18"/>
          <w:szCs w:val="18"/>
          <w:lang w:eastAsia="tr-TR"/>
        </w:rPr>
        <w:lastRenderedPageBreak/>
        <w:t>MODEL: SMX-R115 GEAR-X</w:t>
      </w:r>
      <w:r>
        <w:rPr>
          <w:rFonts w:ascii="Arial" w:hAnsi="Arial" w:cs="Arial"/>
          <w:b/>
          <w:bCs/>
          <w:sz w:val="18"/>
          <w:szCs w:val="18"/>
          <w:lang w:eastAsia="tr-TR"/>
        </w:rPr>
        <w:tab/>
      </w:r>
      <w:r>
        <w:rPr>
          <w:rFonts w:ascii="Arial" w:hAnsi="Arial" w:cs="Arial"/>
          <w:b/>
          <w:bCs/>
          <w:sz w:val="18"/>
          <w:szCs w:val="18"/>
          <w:lang w:eastAsia="tr-TR"/>
        </w:rPr>
        <w:tab/>
      </w:r>
      <w:r>
        <w:rPr>
          <w:rFonts w:ascii="Arial" w:hAnsi="Arial" w:cs="Arial"/>
          <w:b/>
          <w:bCs/>
          <w:sz w:val="18"/>
          <w:szCs w:val="18"/>
          <w:lang w:eastAsia="tr-TR"/>
        </w:rPr>
        <w:tab/>
      </w:r>
      <w:r>
        <w:rPr>
          <w:rFonts w:ascii="Arial" w:hAnsi="Arial" w:cs="Arial"/>
          <w:b/>
          <w:bCs/>
          <w:sz w:val="18"/>
          <w:szCs w:val="18"/>
          <w:lang w:eastAsia="tr-TR"/>
        </w:rPr>
        <w:tab/>
      </w:r>
    </w:p>
    <w:p w14:paraId="31492572" w14:textId="77777777" w:rsidR="00782B6B" w:rsidRPr="00CC2A9F" w:rsidRDefault="00000000">
      <w:pPr>
        <w:snapToGrid w:val="0"/>
        <w:spacing w:line="0" w:lineRule="atLeast"/>
        <w:rPr>
          <w:rFonts w:ascii="Arial" w:hAnsi="Arial" w:cs="Arial"/>
          <w:sz w:val="16"/>
          <w:szCs w:val="16"/>
          <w:lang w:val="pl-PL" w:eastAsia="tr-TR"/>
        </w:rPr>
      </w:pPr>
      <w:r w:rsidRPr="00CC2A9F">
        <w:rPr>
          <w:rFonts w:ascii="Arial" w:hAnsi="Arial" w:cs="Arial"/>
          <w:sz w:val="16"/>
          <w:szCs w:val="16"/>
          <w:lang w:val="pl-PL" w:eastAsia="tr-TR"/>
        </w:rPr>
        <w:t>BANDROLE i NR SERYJNY:</w:t>
      </w:r>
    </w:p>
    <w:p w14:paraId="5E2E5490" w14:textId="77777777" w:rsidR="00782B6B" w:rsidRPr="00CC2A9F" w:rsidRDefault="00000000">
      <w:pPr>
        <w:tabs>
          <w:tab w:val="left" w:pos="1620"/>
          <w:tab w:val="left" w:pos="4400"/>
        </w:tabs>
        <w:snapToGrid w:val="0"/>
        <w:spacing w:line="0" w:lineRule="atLeast"/>
        <w:rPr>
          <w:rFonts w:ascii="Arial" w:hAnsi="Arial" w:cs="Arial"/>
          <w:sz w:val="16"/>
          <w:szCs w:val="16"/>
          <w:lang w:val="pl-PL" w:eastAsia="tr-TR"/>
        </w:rPr>
      </w:pPr>
      <w:r w:rsidRPr="00CC2A9F">
        <w:rPr>
          <w:rFonts w:ascii="Arial" w:hAnsi="Arial" w:cs="Arial"/>
          <w:sz w:val="16"/>
          <w:szCs w:val="16"/>
          <w:lang w:val="pl-PL" w:eastAsia="tr-TR"/>
        </w:rPr>
        <w:t>TERMIN I MIEJSCE DOSTAWY:</w:t>
      </w:r>
    </w:p>
    <w:p w14:paraId="326F0376" w14:textId="77777777" w:rsidR="00782B6B" w:rsidRPr="00CC2A9F" w:rsidRDefault="00000000">
      <w:pPr>
        <w:tabs>
          <w:tab w:val="left" w:pos="1620"/>
          <w:tab w:val="left" w:pos="4400"/>
        </w:tabs>
        <w:snapToGrid w:val="0"/>
        <w:spacing w:line="0" w:lineRule="atLeast"/>
        <w:rPr>
          <w:rFonts w:ascii="Arial" w:hAnsi="Arial" w:cs="Arial"/>
          <w:sz w:val="16"/>
          <w:szCs w:val="16"/>
          <w:lang w:val="pl-PL" w:eastAsia="tr-TR"/>
        </w:rPr>
      </w:pPr>
      <w:r w:rsidRPr="00CC2A9F">
        <w:rPr>
          <w:rFonts w:ascii="Arial" w:hAnsi="Arial" w:cs="Arial"/>
          <w:sz w:val="16"/>
          <w:szCs w:val="16"/>
          <w:lang w:val="pl-PL" w:eastAsia="tr-TR"/>
        </w:rPr>
        <w:t>MAKSYMALNY CZAS NAPRAWY: 20 Dni Roboczych</w:t>
      </w:r>
    </w:p>
    <w:p w14:paraId="67E495F7" w14:textId="77777777" w:rsidR="00782B6B" w:rsidRPr="00CC2A9F" w:rsidRDefault="00000000">
      <w:pPr>
        <w:tabs>
          <w:tab w:val="left" w:pos="1620"/>
          <w:tab w:val="left" w:pos="4400"/>
        </w:tabs>
        <w:snapToGrid w:val="0"/>
        <w:spacing w:line="0" w:lineRule="atLeast"/>
        <w:rPr>
          <w:lang w:val="pl-PL"/>
        </w:rPr>
      </w:pPr>
      <w:r w:rsidRPr="00CC2A9F">
        <w:rPr>
          <w:rFonts w:ascii="Arial" w:hAnsi="Arial" w:cs="Arial"/>
          <w:sz w:val="16"/>
          <w:szCs w:val="16"/>
          <w:lang w:val="pl-PL" w:eastAsia="tr-TR"/>
        </w:rPr>
        <w:t>GWARANCJA</w:t>
      </w:r>
      <w:r w:rsidRPr="00CC2A9F">
        <w:rPr>
          <w:rFonts w:ascii="Arial" w:hAnsi="Arial" w:cs="Arial"/>
          <w:sz w:val="16"/>
          <w:szCs w:val="16"/>
          <w:lang w:val="pl-PL"/>
        </w:rPr>
        <w:tab/>
      </w:r>
      <w:r w:rsidRPr="00CC2A9F">
        <w:rPr>
          <w:rFonts w:ascii="Arial" w:hAnsi="Arial" w:cs="Arial"/>
          <w:sz w:val="16"/>
          <w:szCs w:val="16"/>
          <w:lang w:val="pl-PL" w:eastAsia="tr-TR"/>
        </w:rPr>
        <w:t>: 2 lata</w:t>
      </w:r>
    </w:p>
    <w:p w14:paraId="475A053D" w14:textId="77777777" w:rsidR="00782B6B" w:rsidRPr="00CC2A9F" w:rsidRDefault="00000000">
      <w:pPr>
        <w:tabs>
          <w:tab w:val="left" w:pos="1620"/>
          <w:tab w:val="left" w:pos="4400"/>
        </w:tabs>
        <w:snapToGrid w:val="0"/>
        <w:spacing w:line="0" w:lineRule="atLeast"/>
        <w:rPr>
          <w:rFonts w:ascii="Arial" w:hAnsi="Arial" w:cs="Arial"/>
          <w:sz w:val="16"/>
          <w:szCs w:val="16"/>
          <w:lang w:val="pl-PL" w:eastAsia="tr-TR"/>
        </w:rPr>
      </w:pPr>
      <w:r w:rsidRPr="00CC2A9F">
        <w:rPr>
          <w:rFonts w:ascii="Arial" w:hAnsi="Arial" w:cs="Arial"/>
          <w:b/>
          <w:sz w:val="16"/>
          <w:szCs w:val="16"/>
          <w:u w:val="single"/>
          <w:lang w:val="pl-PL" w:eastAsia="tr-TR"/>
        </w:rPr>
        <w:t>SPRZEDAWCÓW</w:t>
      </w:r>
    </w:p>
    <w:p w14:paraId="6387CD33" w14:textId="77777777" w:rsidR="00782B6B" w:rsidRPr="00CC2A9F" w:rsidRDefault="00000000">
      <w:pPr>
        <w:tabs>
          <w:tab w:val="left" w:pos="1620"/>
          <w:tab w:val="left" w:pos="4400"/>
        </w:tabs>
        <w:snapToGrid w:val="0"/>
        <w:spacing w:line="0" w:lineRule="atLeast"/>
        <w:rPr>
          <w:lang w:val="pl-PL"/>
        </w:rPr>
      </w:pPr>
      <w:r w:rsidRPr="00CC2A9F">
        <w:rPr>
          <w:rFonts w:ascii="Arial" w:hAnsi="Arial" w:cs="Arial"/>
          <w:sz w:val="16"/>
          <w:szCs w:val="16"/>
          <w:lang w:val="pl-PL" w:eastAsia="tr-TR"/>
        </w:rPr>
        <w:t>TYTUŁ</w:t>
      </w:r>
      <w:r w:rsidRPr="00CC2A9F">
        <w:rPr>
          <w:rFonts w:ascii="Arial" w:hAnsi="Arial" w:cs="Arial"/>
          <w:sz w:val="16"/>
          <w:szCs w:val="16"/>
          <w:lang w:val="pl-PL"/>
        </w:rPr>
        <w:tab/>
      </w:r>
      <w:r w:rsidRPr="00CC2A9F">
        <w:rPr>
          <w:rFonts w:ascii="Arial" w:hAnsi="Arial" w:cs="Arial"/>
          <w:sz w:val="16"/>
          <w:szCs w:val="16"/>
          <w:lang w:val="pl-PL" w:eastAsia="tr-TR"/>
        </w:rPr>
        <w:t>:</w:t>
      </w:r>
    </w:p>
    <w:p w14:paraId="6BD807C6" w14:textId="77777777" w:rsidR="00782B6B" w:rsidRPr="00CC2A9F" w:rsidRDefault="00000000">
      <w:pPr>
        <w:tabs>
          <w:tab w:val="left" w:pos="1620"/>
          <w:tab w:val="left" w:pos="4400"/>
        </w:tabs>
        <w:snapToGrid w:val="0"/>
        <w:spacing w:line="0" w:lineRule="atLeast"/>
        <w:rPr>
          <w:lang w:val="pl-PL"/>
        </w:rPr>
      </w:pPr>
      <w:r w:rsidRPr="00CC2A9F">
        <w:rPr>
          <w:rFonts w:ascii="Arial" w:hAnsi="Arial" w:cs="Arial"/>
          <w:sz w:val="16"/>
          <w:szCs w:val="16"/>
          <w:lang w:val="pl-PL" w:eastAsia="tr-TR"/>
        </w:rPr>
        <w:t>ADRES</w:t>
      </w:r>
      <w:r w:rsidRPr="00CC2A9F">
        <w:rPr>
          <w:rFonts w:ascii="Arial" w:hAnsi="Arial" w:cs="Arial"/>
          <w:sz w:val="16"/>
          <w:szCs w:val="16"/>
          <w:lang w:val="pl-PL"/>
        </w:rPr>
        <w:tab/>
      </w:r>
      <w:r w:rsidRPr="00CC2A9F">
        <w:rPr>
          <w:rFonts w:ascii="Arial" w:hAnsi="Arial" w:cs="Arial"/>
          <w:sz w:val="16"/>
          <w:szCs w:val="16"/>
          <w:lang w:val="pl-PL" w:eastAsia="tr-TR"/>
        </w:rPr>
        <w:t>:</w:t>
      </w:r>
    </w:p>
    <w:p w14:paraId="59AF267F" w14:textId="77777777" w:rsidR="00782B6B" w:rsidRPr="00CC2A9F" w:rsidRDefault="00000000">
      <w:pPr>
        <w:tabs>
          <w:tab w:val="left" w:pos="1620"/>
          <w:tab w:val="left" w:pos="4400"/>
        </w:tabs>
        <w:snapToGrid w:val="0"/>
        <w:spacing w:line="0" w:lineRule="atLeast"/>
        <w:rPr>
          <w:lang w:val="pl-PL"/>
        </w:rPr>
      </w:pPr>
      <w:r w:rsidRPr="00CC2A9F">
        <w:rPr>
          <w:rFonts w:ascii="Arial" w:hAnsi="Arial" w:cs="Arial"/>
          <w:sz w:val="16"/>
          <w:szCs w:val="16"/>
          <w:lang w:val="pl-PL" w:eastAsia="tr-TR"/>
        </w:rPr>
        <w:t>TEL-FAKS</w:t>
      </w:r>
      <w:r w:rsidRPr="00CC2A9F">
        <w:rPr>
          <w:rFonts w:ascii="Arial" w:hAnsi="Arial" w:cs="Arial"/>
          <w:sz w:val="16"/>
          <w:szCs w:val="16"/>
          <w:lang w:val="pl-PL"/>
        </w:rPr>
        <w:tab/>
      </w:r>
      <w:r w:rsidRPr="00CC2A9F">
        <w:rPr>
          <w:rFonts w:ascii="Arial" w:hAnsi="Arial" w:cs="Arial"/>
          <w:sz w:val="16"/>
          <w:szCs w:val="16"/>
          <w:lang w:val="pl-PL" w:eastAsia="tr-TR"/>
        </w:rPr>
        <w:t>:</w:t>
      </w:r>
    </w:p>
    <w:p w14:paraId="2F64C1CF" w14:textId="77777777" w:rsidR="00782B6B" w:rsidRPr="00CC2A9F" w:rsidRDefault="00000000">
      <w:pPr>
        <w:tabs>
          <w:tab w:val="left" w:pos="1620"/>
          <w:tab w:val="left" w:pos="4400"/>
        </w:tabs>
        <w:snapToGrid w:val="0"/>
        <w:spacing w:line="0" w:lineRule="atLeast"/>
        <w:rPr>
          <w:rFonts w:ascii="Arial" w:hAnsi="Arial" w:cs="Arial"/>
          <w:sz w:val="16"/>
          <w:szCs w:val="16"/>
          <w:lang w:val="pl-PL" w:eastAsia="tr-TR"/>
        </w:rPr>
      </w:pPr>
      <w:r w:rsidRPr="00CC2A9F">
        <w:rPr>
          <w:rFonts w:ascii="Arial" w:hAnsi="Arial" w:cs="Arial"/>
          <w:sz w:val="16"/>
          <w:szCs w:val="16"/>
          <w:lang w:val="pl-PL" w:eastAsia="tr-TR"/>
        </w:rPr>
        <w:t>DATA I NR FAKTURY</w:t>
      </w:r>
    </w:p>
    <w:p w14:paraId="476BFCB6" w14:textId="77777777" w:rsidR="00782B6B" w:rsidRPr="00CC2A9F" w:rsidRDefault="00000000">
      <w:pPr>
        <w:tabs>
          <w:tab w:val="left" w:pos="1620"/>
          <w:tab w:val="left" w:pos="4400"/>
        </w:tabs>
        <w:snapToGrid w:val="0"/>
        <w:spacing w:line="0" w:lineRule="atLeast"/>
        <w:rPr>
          <w:rFonts w:ascii="Arial" w:hAnsi="Arial" w:cs="Arial"/>
          <w:b/>
          <w:bCs/>
          <w:sz w:val="16"/>
          <w:szCs w:val="16"/>
          <w:u w:val="single"/>
          <w:lang w:val="pl-PL" w:eastAsia="tr-TR"/>
        </w:rPr>
      </w:pPr>
      <w:r w:rsidRPr="00CC2A9F">
        <w:rPr>
          <w:rFonts w:ascii="Arial" w:hAnsi="Arial" w:cs="Arial"/>
          <w:sz w:val="16"/>
          <w:szCs w:val="16"/>
          <w:lang w:val="pl-PL" w:eastAsia="tr-TR"/>
        </w:rPr>
        <w:t>DATA- PODPIS-ZNACZNIK</w:t>
      </w:r>
      <w:r w:rsidRPr="00CC2A9F">
        <w:rPr>
          <w:rFonts w:ascii="Arial" w:hAnsi="Arial" w:cs="Arial"/>
          <w:sz w:val="16"/>
          <w:szCs w:val="16"/>
          <w:lang w:val="pl-PL"/>
        </w:rPr>
        <w:tab/>
      </w:r>
      <w:r w:rsidRPr="00CC2A9F">
        <w:rPr>
          <w:rFonts w:ascii="Arial" w:hAnsi="Arial" w:cs="Arial"/>
          <w:sz w:val="16"/>
          <w:szCs w:val="16"/>
          <w:lang w:val="pl-PL" w:eastAsia="tr-TR"/>
        </w:rPr>
        <w:t>:</w:t>
      </w:r>
    </w:p>
    <w:p w14:paraId="14CABC25" w14:textId="77777777" w:rsidR="00782B6B" w:rsidRPr="00CC2A9F" w:rsidRDefault="00782B6B">
      <w:pPr>
        <w:spacing w:line="0" w:lineRule="atLeast"/>
        <w:rPr>
          <w:rFonts w:ascii="Arial" w:hAnsi="Arial" w:cs="Arial"/>
          <w:b/>
          <w:bCs/>
          <w:sz w:val="16"/>
          <w:szCs w:val="16"/>
          <w:u w:val="single"/>
          <w:lang w:val="pl-PL" w:eastAsia="tr-TR"/>
        </w:rPr>
      </w:pPr>
    </w:p>
    <w:p w14:paraId="40A08BBE" w14:textId="77777777" w:rsidR="00782B6B" w:rsidRPr="00CC2A9F" w:rsidRDefault="00000000">
      <w:pPr>
        <w:spacing w:line="0" w:lineRule="atLeast"/>
        <w:rPr>
          <w:rFonts w:ascii="Arial" w:hAnsi="Arial" w:cs="Arial"/>
          <w:b/>
          <w:bCs/>
          <w:sz w:val="16"/>
          <w:szCs w:val="16"/>
          <w:u w:val="single"/>
          <w:lang w:val="pl-PL" w:eastAsia="tr-TR"/>
        </w:rPr>
      </w:pPr>
      <w:r w:rsidRPr="00CC2A9F">
        <w:rPr>
          <w:rFonts w:ascii="Arial" w:hAnsi="Arial" w:cs="Arial"/>
          <w:b/>
          <w:bCs/>
          <w:sz w:val="16"/>
          <w:szCs w:val="16"/>
          <w:u w:val="single"/>
          <w:lang w:val="pl-PL" w:eastAsia="tr-TR"/>
        </w:rPr>
        <w:t>WARUNKI GWARANCJI</w:t>
      </w:r>
    </w:p>
    <w:p w14:paraId="6A1DC99E"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1)Okres gwarancji rozpoczyna się od daty dostawy towaru i wynosi …2….lat.</w:t>
      </w:r>
    </w:p>
    <w:p w14:paraId="13CCAB30"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2) Cały produkt, łącznie ze wszystkimi jego częściami, objęty jest gwarancją.</w:t>
      </w:r>
    </w:p>
    <w:p w14:paraId="2DCFFC6C"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3) W przypadku uznania, że ​​towar ma wadę, Konsumentowi przysługuje:</w:t>
      </w:r>
    </w:p>
    <w:p w14:paraId="1F13869D"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a- odstąpienie od umowy,</w:t>
      </w:r>
    </w:p>
    <w:p w14:paraId="4B200489"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b- Żądania zniżki od ceny sprzedaży,</w:t>
      </w:r>
    </w:p>
    <w:p w14:paraId="265ACAE5"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c- Zażądanie bezpłatnej naprawy,</w:t>
      </w:r>
    </w:p>
    <w:p w14:paraId="042685D7"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ç- Żądania wymiany rzeczy sprzedanej na wolną od wad,</w:t>
      </w:r>
    </w:p>
    <w:p w14:paraId="54E949FE"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może skorzystać z jednego ze swoich praw.</w:t>
      </w:r>
    </w:p>
    <w:p w14:paraId="14C87AA8"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4) Jeżeli Konsument spośród tych uprawnień wybierze prawo do bezpłatnej naprawy, Sprzedawca; jest zobowiązany do naprawy towaru lub zlecenia jego naprawy bez żądania jakichkolwiek opłat w postaci kosztów robocizny, kosztów części zamiennych lub jakiejkolwiek innej nazwy. Konsument może skorzystać z prawa do bezpłatnej naprawy także wobec producenta lub importera. Sprzedawca, producent i importer ponoszą solidarną odpowiedzialność za skorzystanie przez konsumenta z tego prawa.</w:t>
      </w:r>
    </w:p>
    <w:p w14:paraId="6A16294A"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5) Jeżeli Konsument skorzysta z prawa do bezpłatnej naprawy towaru;</w:t>
      </w:r>
    </w:p>
    <w:p w14:paraId="6F3AE6CE"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 Ponowna awaria w okresie gwarancyjnym,</w:t>
      </w:r>
    </w:p>
    <w:p w14:paraId="41B54E65"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 Przekroczenie maksymalnego czasu potrzebnego na naprawę,</w:t>
      </w:r>
    </w:p>
    <w:p w14:paraId="638D3F59"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 xml:space="preserve">- W przypadku, gdy na podstawie raportu autoryzowanej stacji obsługi, dealera, producenta lub importera zostanie stwierdzone, że naprawa nie </w:t>
      </w:r>
      <w:r w:rsidRPr="00CC2A9F">
        <w:rPr>
          <w:rFonts w:ascii="Arial" w:hAnsi="Arial" w:cs="Arial"/>
          <w:sz w:val="16"/>
          <w:szCs w:val="16"/>
          <w:lang w:val="pl-PL" w:eastAsia="tr-TR"/>
        </w:rPr>
        <w:lastRenderedPageBreak/>
        <w:t>jest możliwa;</w:t>
      </w:r>
    </w:p>
    <w:p w14:paraId="3CC41E30"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Konsument może żądać od Sprzedawcy zwrotu ceny produktu, obniżenia ceny proporcjonalnie do wady albo, jeżeli to możliwe, wymiany towaru na wolny od wad. Sprzedawca nie może odmówić żądaniu Konsumenta. Jeżeli żądanie to nie zostanie spełnione, sprzedawca, producent i importer ponoszą wspólną odpowiedzialność.</w:t>
      </w:r>
    </w:p>
    <w:p w14:paraId="4AC6DDA5"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6) Termin naprawy towaru nie może przekroczyć 20 dni roboczych, a dla samochodów osobowych i dostawczych 30 dni roboczych. Okres ten rozpoczyna się od dnia zgłoszenia usterki produktu do autoryzowanego serwisu lub sprzedawcy w okresie gwarancyjnym, a w przypadku dostarczenia produktu do autoryzowanego serwisu poza okresem gwarancyjnym produktu nie można rozwiązać w ciągu 10 dni roboczych, producent lub importer; Do czasu zakończenia naprawy produktu ma on obowiązek oddać do użytku Konsumenta inny produkt o podobnych właściwościach. Jeżeli w okresie gwarancyjnym produkt ulegnie uszkodzeniu, czas naprawy zostanie doliczony do okresu gwarancyjnego.</w:t>
      </w:r>
    </w:p>
    <w:p w14:paraId="4A31E459"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7) Gwarancja nie obejmuje usterek spowodowanych użytkowaniem produktu niezgodnie z zaleceniami zawartymi w instrukcji obsługi.</w:t>
      </w:r>
    </w:p>
    <w:p w14:paraId="77120943"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8) W przypadku sporów mogących wyniknąć w związku z realizacją uprawnień wynikających z rękojmi, Konsument może zwrócić się do Komisji Polubownej Konsumenckiej lub Sądu Konsumenckiego ze względu na miejsce pobytu konsumenta lub dokonania transakcji konsumenckiej.</w:t>
      </w:r>
    </w:p>
    <w:p w14:paraId="09FA54DE"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9) W przypadku nie wydania przez sprzedawcę niniejszej Karty Gwarancyjnej Konsument może zwrócić się do Generalnej Dyrekcji Ochrony Konsumentów i Nadzoru Rynku Ministerstwa Ceł ​​i Handlu.</w:t>
      </w:r>
    </w:p>
    <w:p w14:paraId="63967022" w14:textId="77777777" w:rsidR="00782B6B" w:rsidRPr="00CC2A9F" w:rsidRDefault="00782B6B">
      <w:pPr>
        <w:spacing w:line="0" w:lineRule="atLeast"/>
        <w:rPr>
          <w:rFonts w:ascii="Arial" w:hAnsi="Arial" w:cs="Arial"/>
          <w:sz w:val="16"/>
          <w:szCs w:val="16"/>
          <w:lang w:val="pl-PL" w:eastAsia="tr-TR"/>
        </w:rPr>
      </w:pPr>
    </w:p>
    <w:p w14:paraId="1D58BDFE" w14:textId="77777777" w:rsidR="00782B6B" w:rsidRPr="00CC2A9F" w:rsidRDefault="00782B6B">
      <w:pPr>
        <w:spacing w:line="0" w:lineRule="atLeast"/>
        <w:rPr>
          <w:rFonts w:ascii="Arial" w:hAnsi="Arial" w:cs="Arial"/>
          <w:sz w:val="16"/>
          <w:szCs w:val="16"/>
          <w:lang w:val="pl-PL" w:eastAsia="tr-TR"/>
        </w:rPr>
      </w:pPr>
    </w:p>
    <w:p w14:paraId="707D737D" w14:textId="77777777" w:rsidR="00782B6B" w:rsidRPr="00CC2A9F" w:rsidRDefault="00782B6B">
      <w:pPr>
        <w:spacing w:line="0" w:lineRule="atLeast"/>
        <w:rPr>
          <w:rFonts w:ascii="Arial" w:hAnsi="Arial" w:cs="Arial"/>
          <w:sz w:val="16"/>
          <w:szCs w:val="16"/>
          <w:lang w:val="pl-PL" w:eastAsia="tr-TR"/>
        </w:rPr>
      </w:pPr>
    </w:p>
    <w:p w14:paraId="17C487C9" w14:textId="77777777" w:rsidR="00782B6B" w:rsidRPr="00CC2A9F" w:rsidRDefault="00782B6B">
      <w:pPr>
        <w:spacing w:line="0" w:lineRule="atLeast"/>
        <w:rPr>
          <w:rFonts w:ascii="Arial" w:hAnsi="Arial" w:cs="Arial"/>
          <w:sz w:val="16"/>
          <w:szCs w:val="16"/>
          <w:lang w:val="pl-PL" w:eastAsia="tr-TR"/>
        </w:rPr>
      </w:pPr>
    </w:p>
    <w:p w14:paraId="6999E9C8" w14:textId="77777777" w:rsidR="00782B6B" w:rsidRPr="00CC2A9F" w:rsidRDefault="00782B6B">
      <w:pPr>
        <w:spacing w:line="0" w:lineRule="atLeast"/>
        <w:rPr>
          <w:rFonts w:ascii="Arial" w:hAnsi="Arial" w:cs="Arial"/>
          <w:sz w:val="16"/>
          <w:szCs w:val="16"/>
          <w:lang w:val="pl-PL" w:eastAsia="tr-TR"/>
        </w:rPr>
      </w:pPr>
    </w:p>
    <w:p w14:paraId="50AA8D99" w14:textId="77777777" w:rsidR="00782B6B" w:rsidRPr="00CC2A9F" w:rsidRDefault="00782B6B">
      <w:pPr>
        <w:spacing w:line="0" w:lineRule="atLeast"/>
        <w:rPr>
          <w:rFonts w:ascii="Arial" w:hAnsi="Arial" w:cs="Arial"/>
          <w:sz w:val="16"/>
          <w:szCs w:val="16"/>
          <w:lang w:val="pl-PL" w:eastAsia="tr-TR"/>
        </w:rPr>
      </w:pPr>
    </w:p>
    <w:p w14:paraId="3A070EA8" w14:textId="77777777" w:rsidR="00782B6B" w:rsidRPr="00CC2A9F" w:rsidRDefault="00782B6B">
      <w:pPr>
        <w:spacing w:line="0" w:lineRule="atLeast"/>
        <w:rPr>
          <w:rFonts w:ascii="Arial" w:hAnsi="Arial" w:cs="Arial"/>
          <w:sz w:val="16"/>
          <w:szCs w:val="16"/>
          <w:lang w:val="pl-PL" w:eastAsia="tr-TR"/>
        </w:rPr>
      </w:pPr>
    </w:p>
    <w:p w14:paraId="3BCA2856" w14:textId="77777777" w:rsidR="00782B6B" w:rsidRPr="00CC2A9F" w:rsidRDefault="00782B6B">
      <w:pPr>
        <w:spacing w:line="0" w:lineRule="atLeast"/>
        <w:rPr>
          <w:rFonts w:ascii="Arial" w:hAnsi="Arial" w:cs="Arial"/>
          <w:sz w:val="16"/>
          <w:szCs w:val="16"/>
          <w:lang w:val="pl-PL" w:eastAsia="tr-TR"/>
        </w:rPr>
      </w:pPr>
    </w:p>
    <w:p w14:paraId="557A34E5" w14:textId="77777777" w:rsidR="00782B6B" w:rsidRPr="00CC2A9F" w:rsidRDefault="00782B6B">
      <w:pPr>
        <w:spacing w:line="0" w:lineRule="atLeast"/>
        <w:rPr>
          <w:rFonts w:ascii="Arial" w:hAnsi="Arial" w:cs="Arial"/>
          <w:sz w:val="16"/>
          <w:szCs w:val="16"/>
          <w:lang w:val="pl-PL" w:eastAsia="tr-TR"/>
        </w:rPr>
      </w:pPr>
    </w:p>
    <w:p w14:paraId="4C4C243C" w14:textId="77777777" w:rsidR="00782B6B" w:rsidRPr="00CC2A9F" w:rsidRDefault="00782B6B">
      <w:pPr>
        <w:spacing w:line="0" w:lineRule="atLeast"/>
        <w:rPr>
          <w:rFonts w:ascii="Arial" w:hAnsi="Arial" w:cs="Arial"/>
          <w:sz w:val="16"/>
          <w:szCs w:val="16"/>
          <w:lang w:val="pl-PL" w:eastAsia="tr-TR"/>
        </w:rPr>
      </w:pPr>
    </w:p>
    <w:p w14:paraId="2016F2FB" w14:textId="77777777" w:rsidR="00782B6B" w:rsidRPr="00CC2A9F" w:rsidRDefault="00782B6B">
      <w:pPr>
        <w:spacing w:line="0" w:lineRule="atLeast"/>
        <w:rPr>
          <w:rFonts w:ascii="Arial" w:hAnsi="Arial" w:cs="Arial"/>
          <w:sz w:val="16"/>
          <w:szCs w:val="16"/>
          <w:lang w:val="pl-PL" w:eastAsia="tr-TR"/>
        </w:rPr>
      </w:pPr>
    </w:p>
    <w:p w14:paraId="2B745137" w14:textId="77777777" w:rsidR="00782B6B" w:rsidRPr="00CC2A9F" w:rsidRDefault="00782B6B">
      <w:pPr>
        <w:spacing w:line="0" w:lineRule="atLeast"/>
        <w:rPr>
          <w:rFonts w:ascii="Arial" w:hAnsi="Arial" w:cs="Arial"/>
          <w:sz w:val="16"/>
          <w:szCs w:val="16"/>
          <w:lang w:val="pl-PL" w:eastAsia="tr-TR"/>
        </w:rPr>
      </w:pPr>
    </w:p>
    <w:p w14:paraId="285C7024" w14:textId="77777777" w:rsidR="00782B6B" w:rsidRPr="00CC2A9F" w:rsidRDefault="00782B6B">
      <w:pPr>
        <w:spacing w:line="0" w:lineRule="atLeast"/>
        <w:rPr>
          <w:rFonts w:ascii="Arial" w:hAnsi="Arial" w:cs="Arial"/>
          <w:sz w:val="16"/>
          <w:szCs w:val="16"/>
          <w:lang w:val="pl-PL" w:eastAsia="tr-TR"/>
        </w:rPr>
      </w:pPr>
    </w:p>
    <w:p w14:paraId="7D46E1A7" w14:textId="77777777" w:rsidR="00782B6B" w:rsidRPr="00CC2A9F" w:rsidRDefault="00782B6B">
      <w:pPr>
        <w:spacing w:line="0" w:lineRule="atLeast"/>
        <w:rPr>
          <w:rFonts w:ascii="Arial" w:hAnsi="Arial" w:cs="Arial"/>
          <w:sz w:val="16"/>
          <w:szCs w:val="16"/>
          <w:lang w:val="pl-PL" w:eastAsia="tr-TR"/>
        </w:rPr>
      </w:pPr>
    </w:p>
    <w:p w14:paraId="234BB5F0" w14:textId="77777777" w:rsidR="00782B6B" w:rsidRPr="00CC2A9F" w:rsidRDefault="00782B6B">
      <w:pPr>
        <w:spacing w:line="0" w:lineRule="atLeast"/>
        <w:rPr>
          <w:rFonts w:ascii="Arial" w:hAnsi="Arial" w:cs="Arial"/>
          <w:sz w:val="16"/>
          <w:szCs w:val="16"/>
          <w:lang w:val="pl-PL" w:eastAsia="tr-TR"/>
        </w:rPr>
      </w:pPr>
    </w:p>
    <w:p w14:paraId="2A8F6BD1" w14:textId="77777777" w:rsidR="00782B6B" w:rsidRPr="00CC2A9F" w:rsidRDefault="00782B6B">
      <w:pPr>
        <w:spacing w:line="0" w:lineRule="atLeast"/>
        <w:rPr>
          <w:rFonts w:ascii="Arial" w:hAnsi="Arial" w:cs="Arial"/>
          <w:sz w:val="16"/>
          <w:szCs w:val="16"/>
          <w:lang w:val="pl-PL" w:eastAsia="tr-TR"/>
        </w:rPr>
      </w:pPr>
    </w:p>
    <w:p w14:paraId="5B27EA2B" w14:textId="77777777" w:rsidR="00782B6B" w:rsidRPr="00CC2A9F" w:rsidRDefault="00782B6B">
      <w:pPr>
        <w:spacing w:line="0" w:lineRule="atLeast"/>
        <w:rPr>
          <w:rFonts w:ascii="Arial" w:hAnsi="Arial" w:cs="Arial"/>
          <w:sz w:val="16"/>
          <w:szCs w:val="16"/>
          <w:lang w:val="pl-PL" w:eastAsia="tr-TR"/>
        </w:rPr>
      </w:pPr>
    </w:p>
    <w:p w14:paraId="254F6B22" w14:textId="77777777" w:rsidR="00782B6B" w:rsidRPr="00CC2A9F" w:rsidRDefault="00782B6B">
      <w:pPr>
        <w:spacing w:line="0" w:lineRule="atLeast"/>
        <w:rPr>
          <w:rFonts w:ascii="Arial" w:hAnsi="Arial" w:cs="Arial"/>
          <w:sz w:val="16"/>
          <w:szCs w:val="16"/>
          <w:lang w:val="pl-PL" w:eastAsia="tr-TR"/>
        </w:rPr>
      </w:pPr>
    </w:p>
    <w:p w14:paraId="72CDC653" w14:textId="77777777" w:rsidR="00782B6B" w:rsidRPr="00CC2A9F" w:rsidRDefault="00782B6B">
      <w:pPr>
        <w:spacing w:line="0" w:lineRule="atLeast"/>
        <w:rPr>
          <w:rFonts w:ascii="Arial" w:hAnsi="Arial" w:cs="Arial"/>
          <w:sz w:val="16"/>
          <w:szCs w:val="16"/>
          <w:lang w:val="pl-PL" w:eastAsia="tr-TR"/>
        </w:rPr>
      </w:pPr>
    </w:p>
    <w:p w14:paraId="5B3E4939" w14:textId="77777777" w:rsidR="00782B6B" w:rsidRPr="00CC2A9F" w:rsidRDefault="00782B6B">
      <w:pPr>
        <w:spacing w:line="0" w:lineRule="atLeast"/>
        <w:rPr>
          <w:rFonts w:ascii="Arial" w:hAnsi="Arial" w:cs="Arial"/>
          <w:sz w:val="16"/>
          <w:szCs w:val="16"/>
          <w:lang w:val="pl-PL" w:eastAsia="tr-TR"/>
        </w:rPr>
      </w:pPr>
    </w:p>
    <w:p w14:paraId="7F8BFF46" w14:textId="77777777" w:rsidR="00782B6B" w:rsidRPr="00CC2A9F" w:rsidRDefault="00000000">
      <w:pPr>
        <w:spacing w:line="0" w:lineRule="atLeast"/>
        <w:jc w:val="center"/>
        <w:rPr>
          <w:rFonts w:ascii="Swis721 Blk BT Black" w:hAnsi="Swis721 Blk BT Black" w:cs="Arial"/>
          <w:color w:val="0D0D0D"/>
          <w:sz w:val="22"/>
          <w:szCs w:val="22"/>
          <w:u w:val="single"/>
          <w:lang w:val="pl-PL" w:eastAsia="tr-TR"/>
        </w:rPr>
      </w:pPr>
      <w:r w:rsidRPr="00CC2A9F">
        <w:rPr>
          <w:rFonts w:ascii="Swis721 Blk BT Black" w:hAnsi="Swis721 Blk BT Black" w:cs="Arial"/>
          <w:color w:val="0D0D0D"/>
          <w:sz w:val="22"/>
          <w:szCs w:val="22"/>
          <w:u w:val="single"/>
          <w:lang w:val="pl-PL" w:eastAsia="tr-TR"/>
        </w:rPr>
        <w:t>DEKLARACJA ZGODNOŚCI WE</w:t>
      </w:r>
    </w:p>
    <w:p w14:paraId="38CD0C07" w14:textId="77777777" w:rsidR="00782B6B" w:rsidRPr="00CC2A9F" w:rsidRDefault="00782B6B">
      <w:pPr>
        <w:spacing w:line="0" w:lineRule="atLeast"/>
        <w:jc w:val="center"/>
        <w:rPr>
          <w:rFonts w:ascii="Swis721 Blk BT Black" w:hAnsi="Swis721 Blk BT Black" w:cs="Arial"/>
          <w:color w:val="0D0D0D"/>
          <w:sz w:val="22"/>
          <w:szCs w:val="22"/>
          <w:u w:val="single"/>
          <w:lang w:val="pl-PL" w:eastAsia="tr-TR"/>
        </w:rPr>
      </w:pPr>
    </w:p>
    <w:p w14:paraId="2D533C17" w14:textId="77777777" w:rsidR="00782B6B" w:rsidRPr="00CC2A9F" w:rsidRDefault="00000000">
      <w:pPr>
        <w:spacing w:line="0" w:lineRule="atLeast"/>
        <w:jc w:val="left"/>
        <w:rPr>
          <w:rFonts w:ascii="Arial" w:hAnsi="Arial" w:cs="Arial"/>
          <w:sz w:val="16"/>
          <w:szCs w:val="16"/>
          <w:lang w:val="pl-PL" w:eastAsia="tr-TR"/>
        </w:rPr>
      </w:pPr>
      <w:r w:rsidRPr="00CC2A9F">
        <w:rPr>
          <w:rFonts w:ascii="Arial" w:hAnsi="Arial" w:cs="Arial"/>
          <w:sz w:val="16"/>
          <w:szCs w:val="16"/>
          <w:lang w:val="pl-PL" w:eastAsia="tr-TR"/>
        </w:rPr>
        <w:t>SHENZHEN SUNTEK TECHNOLOGY CO.,LTD</w:t>
      </w:r>
    </w:p>
    <w:p w14:paraId="6D350622" w14:textId="77777777" w:rsidR="00782B6B" w:rsidRDefault="00000000">
      <w:pPr>
        <w:spacing w:line="0" w:lineRule="atLeast"/>
        <w:jc w:val="left"/>
      </w:pPr>
      <w:r w:rsidRPr="00CC2A9F">
        <w:rPr>
          <w:rFonts w:ascii="Arial" w:hAnsi="Arial" w:cs="Arial"/>
          <w:sz w:val="16"/>
          <w:szCs w:val="16"/>
          <w:lang w:val="pl-PL" w:eastAsia="tr-TR"/>
        </w:rPr>
        <w:t>DODAJ: Mieszkanie/</w:t>
      </w:r>
      <w:proofErr w:type="spellStart"/>
      <w:r w:rsidRPr="00CC2A9F">
        <w:rPr>
          <w:rFonts w:ascii="Arial" w:hAnsi="Arial" w:cs="Arial"/>
          <w:sz w:val="16"/>
          <w:szCs w:val="16"/>
          <w:lang w:val="pl-PL" w:eastAsia="tr-TR"/>
        </w:rPr>
        <w:t>Rm</w:t>
      </w:r>
      <w:proofErr w:type="spellEnd"/>
      <w:r w:rsidRPr="00CC2A9F">
        <w:rPr>
          <w:rFonts w:ascii="Arial" w:hAnsi="Arial" w:cs="Arial"/>
          <w:sz w:val="16"/>
          <w:szCs w:val="16"/>
          <w:lang w:val="pl-PL" w:eastAsia="tr-TR"/>
        </w:rPr>
        <w:t xml:space="preserve"> 1701 17/F, budynek </w:t>
      </w:r>
      <w:proofErr w:type="spellStart"/>
      <w:r w:rsidRPr="00CC2A9F">
        <w:rPr>
          <w:rFonts w:ascii="Arial" w:hAnsi="Arial" w:cs="Arial"/>
          <w:sz w:val="16"/>
          <w:szCs w:val="16"/>
          <w:lang w:val="pl-PL" w:eastAsia="tr-TR"/>
        </w:rPr>
        <w:t>Henan</w:t>
      </w:r>
      <w:proofErr w:type="spellEnd"/>
      <w:r w:rsidRPr="00CC2A9F">
        <w:rPr>
          <w:rFonts w:ascii="Arial" w:hAnsi="Arial" w:cs="Arial"/>
          <w:sz w:val="16"/>
          <w:szCs w:val="16"/>
          <w:lang w:val="pl-PL" w:eastAsia="tr-TR"/>
        </w:rPr>
        <w:t xml:space="preserve">. </w:t>
      </w:r>
      <w:r>
        <w:rPr>
          <w:rFonts w:ascii="Arial" w:hAnsi="Arial" w:cs="Arial"/>
          <w:sz w:val="16"/>
          <w:szCs w:val="16"/>
          <w:lang w:eastAsia="tr-TR"/>
        </w:rPr>
        <w:t xml:space="preserve">NIE. 90, Jafee Road, Wanchai, </w:t>
      </w:r>
      <w:proofErr w:type="spellStart"/>
      <w:r>
        <w:rPr>
          <w:rFonts w:ascii="Arial" w:hAnsi="Arial" w:cs="Arial"/>
          <w:sz w:val="16"/>
          <w:szCs w:val="16"/>
          <w:lang w:eastAsia="tr-TR"/>
        </w:rPr>
        <w:t>Chiny</w:t>
      </w:r>
      <w:proofErr w:type="spellEnd"/>
      <w:r>
        <w:rPr>
          <w:rFonts w:ascii="Arial" w:hAnsi="Arial" w:cs="Arial"/>
          <w:sz w:val="16"/>
          <w:szCs w:val="16"/>
          <w:lang w:eastAsia="tr-TR"/>
        </w:rPr>
        <w:t xml:space="preserve"> – TEL: 852-3115-8800EXT.28827 FAKS: 852-3115-8801</w:t>
      </w:r>
    </w:p>
    <w:p w14:paraId="26394701" w14:textId="77777777" w:rsidR="00782B6B" w:rsidRDefault="00000000">
      <w:pPr>
        <w:spacing w:line="0" w:lineRule="atLeast"/>
        <w:rPr>
          <w:rFonts w:ascii="Arial" w:hAnsi="Arial" w:cs="Arial"/>
          <w:sz w:val="16"/>
          <w:szCs w:val="16"/>
          <w:lang w:eastAsia="tr-TR"/>
        </w:rPr>
      </w:pPr>
      <w:r>
        <w:rPr>
          <w:rFonts w:ascii="Arial" w:hAnsi="Arial" w:cs="Arial"/>
          <w:sz w:val="16"/>
          <w:szCs w:val="16"/>
          <w:lang w:eastAsia="tr-TR"/>
        </w:rPr>
        <w:t>My/Wiz</w:t>
      </w:r>
    </w:p>
    <w:p w14:paraId="7E65C68E" w14:textId="77777777" w:rsidR="00782B6B" w:rsidRDefault="00000000">
      <w:pPr>
        <w:spacing w:line="0" w:lineRule="atLeast"/>
        <w:rPr>
          <w:rFonts w:ascii="Arial" w:hAnsi="Arial" w:cs="Arial"/>
          <w:sz w:val="16"/>
          <w:szCs w:val="16"/>
          <w:lang w:eastAsia="tr-TR"/>
        </w:rPr>
      </w:pPr>
      <w:r>
        <w:rPr>
          <w:rFonts w:ascii="Arial" w:hAnsi="Arial" w:cs="Arial"/>
          <w:sz w:val="16"/>
          <w:szCs w:val="16"/>
          <w:lang w:eastAsia="tr-TR"/>
        </w:rPr>
        <w:t xml:space="preserve">Shenzhen </w:t>
      </w:r>
      <w:proofErr w:type="spellStart"/>
      <w:r>
        <w:rPr>
          <w:rFonts w:ascii="Arial" w:hAnsi="Arial" w:cs="Arial"/>
          <w:sz w:val="16"/>
          <w:szCs w:val="16"/>
          <w:lang w:eastAsia="tr-TR"/>
        </w:rPr>
        <w:t>Suntek</w:t>
      </w:r>
      <w:proofErr w:type="spellEnd"/>
      <w:r>
        <w:rPr>
          <w:rFonts w:ascii="Arial" w:hAnsi="Arial" w:cs="Arial"/>
          <w:sz w:val="16"/>
          <w:szCs w:val="16"/>
          <w:lang w:eastAsia="tr-TR"/>
        </w:rPr>
        <w:t xml:space="preserve"> Technology Co., Ltd</w:t>
      </w:r>
    </w:p>
    <w:p w14:paraId="217F2395"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ADRES: Mieszkanie/</w:t>
      </w:r>
      <w:proofErr w:type="spellStart"/>
      <w:r w:rsidRPr="00CC2A9F">
        <w:rPr>
          <w:rFonts w:ascii="Arial" w:hAnsi="Arial" w:cs="Arial"/>
          <w:sz w:val="16"/>
          <w:szCs w:val="16"/>
          <w:lang w:val="pl-PL" w:eastAsia="tr-TR"/>
        </w:rPr>
        <w:t>Rm</w:t>
      </w:r>
      <w:proofErr w:type="spellEnd"/>
      <w:r w:rsidRPr="00CC2A9F">
        <w:rPr>
          <w:rFonts w:ascii="Arial" w:hAnsi="Arial" w:cs="Arial"/>
          <w:sz w:val="16"/>
          <w:szCs w:val="16"/>
          <w:lang w:val="pl-PL" w:eastAsia="tr-TR"/>
        </w:rPr>
        <w:t xml:space="preserve"> 1701 17/F, budynek </w:t>
      </w:r>
      <w:proofErr w:type="spellStart"/>
      <w:r w:rsidRPr="00CC2A9F">
        <w:rPr>
          <w:rFonts w:ascii="Arial" w:hAnsi="Arial" w:cs="Arial"/>
          <w:sz w:val="16"/>
          <w:szCs w:val="16"/>
          <w:lang w:val="pl-PL" w:eastAsia="tr-TR"/>
        </w:rPr>
        <w:t>Henan</w:t>
      </w:r>
      <w:proofErr w:type="spellEnd"/>
      <w:r w:rsidRPr="00CC2A9F">
        <w:rPr>
          <w:rFonts w:ascii="Arial" w:hAnsi="Arial" w:cs="Arial"/>
          <w:sz w:val="16"/>
          <w:szCs w:val="16"/>
          <w:lang w:val="pl-PL" w:eastAsia="tr-TR"/>
        </w:rPr>
        <w:t xml:space="preserve">. NIE. 90, </w:t>
      </w:r>
      <w:proofErr w:type="spellStart"/>
      <w:r w:rsidRPr="00CC2A9F">
        <w:rPr>
          <w:rFonts w:ascii="Arial" w:hAnsi="Arial" w:cs="Arial"/>
          <w:sz w:val="16"/>
          <w:szCs w:val="16"/>
          <w:lang w:val="pl-PL" w:eastAsia="tr-TR"/>
        </w:rPr>
        <w:t>Jafee</w:t>
      </w:r>
      <w:proofErr w:type="spellEnd"/>
      <w:r w:rsidRPr="00CC2A9F">
        <w:rPr>
          <w:rFonts w:ascii="Arial" w:hAnsi="Arial" w:cs="Arial"/>
          <w:sz w:val="16"/>
          <w:szCs w:val="16"/>
          <w:lang w:val="pl-PL" w:eastAsia="tr-TR"/>
        </w:rPr>
        <w:t xml:space="preserve"> Road, </w:t>
      </w:r>
      <w:proofErr w:type="spellStart"/>
      <w:r w:rsidRPr="00CC2A9F">
        <w:rPr>
          <w:rFonts w:ascii="Arial" w:hAnsi="Arial" w:cs="Arial"/>
          <w:sz w:val="16"/>
          <w:szCs w:val="16"/>
          <w:lang w:val="pl-PL" w:eastAsia="tr-TR"/>
        </w:rPr>
        <w:t>Wanchai</w:t>
      </w:r>
      <w:proofErr w:type="spellEnd"/>
      <w:r w:rsidRPr="00CC2A9F">
        <w:rPr>
          <w:rFonts w:ascii="Arial" w:hAnsi="Arial" w:cs="Arial"/>
          <w:sz w:val="16"/>
          <w:szCs w:val="16"/>
          <w:lang w:val="pl-PL" w:eastAsia="tr-TR"/>
        </w:rPr>
        <w:t>, Chiny</w:t>
      </w:r>
    </w:p>
    <w:p w14:paraId="2584D77C" w14:textId="77777777" w:rsidR="00782B6B" w:rsidRPr="00CC2A9F" w:rsidRDefault="00000000">
      <w:pPr>
        <w:snapToGrid w:val="0"/>
        <w:spacing w:line="0" w:lineRule="atLeast"/>
        <w:rPr>
          <w:rFonts w:ascii="Arial" w:hAnsi="Arial" w:cs="Arial"/>
          <w:b/>
          <w:bCs/>
          <w:sz w:val="18"/>
          <w:szCs w:val="18"/>
          <w:lang w:val="pl-PL" w:eastAsia="tr-TR"/>
        </w:rPr>
      </w:pPr>
      <w:r w:rsidRPr="00CC2A9F">
        <w:rPr>
          <w:rFonts w:ascii="Arial" w:hAnsi="Arial" w:cs="Arial"/>
          <w:b/>
          <w:bCs/>
          <w:sz w:val="18"/>
          <w:szCs w:val="18"/>
          <w:lang w:val="pl-PL" w:eastAsia="tr-TR"/>
        </w:rPr>
        <w:t>ELEMENT/TYP: Mysz do gier RGB</w:t>
      </w:r>
      <w:r w:rsidRPr="00CC2A9F">
        <w:rPr>
          <w:rFonts w:ascii="Arial" w:hAnsi="Arial" w:cs="Arial"/>
          <w:b/>
          <w:bCs/>
          <w:sz w:val="18"/>
          <w:szCs w:val="18"/>
          <w:lang w:val="pl-PL" w:eastAsia="tr-TR"/>
        </w:rPr>
        <w:tab/>
      </w:r>
      <w:r w:rsidRPr="00CC2A9F">
        <w:rPr>
          <w:rFonts w:ascii="Arial" w:hAnsi="Arial" w:cs="Arial"/>
          <w:b/>
          <w:bCs/>
          <w:sz w:val="18"/>
          <w:szCs w:val="18"/>
          <w:lang w:val="pl-PL" w:eastAsia="tr-TR"/>
        </w:rPr>
        <w:tab/>
      </w:r>
      <w:r w:rsidRPr="00CC2A9F">
        <w:rPr>
          <w:rFonts w:ascii="Arial" w:hAnsi="Arial" w:cs="Arial"/>
          <w:b/>
          <w:bCs/>
          <w:sz w:val="18"/>
          <w:szCs w:val="18"/>
          <w:lang w:val="pl-PL" w:eastAsia="tr-TR"/>
        </w:rPr>
        <w:tab/>
      </w:r>
    </w:p>
    <w:p w14:paraId="744B670B" w14:textId="77777777" w:rsidR="00782B6B" w:rsidRPr="00CC2A9F" w:rsidRDefault="00000000">
      <w:pPr>
        <w:snapToGrid w:val="0"/>
        <w:spacing w:line="0" w:lineRule="atLeast"/>
        <w:rPr>
          <w:rFonts w:ascii="Arial" w:hAnsi="Arial" w:cs="Arial"/>
          <w:b/>
          <w:bCs/>
          <w:sz w:val="18"/>
          <w:szCs w:val="18"/>
          <w:lang w:val="pl-PL" w:eastAsia="tr-TR"/>
        </w:rPr>
      </w:pPr>
      <w:r w:rsidRPr="00CC2A9F">
        <w:rPr>
          <w:rFonts w:ascii="Arial" w:hAnsi="Arial" w:cs="Arial"/>
          <w:b/>
          <w:bCs/>
          <w:sz w:val="18"/>
          <w:szCs w:val="18"/>
          <w:lang w:val="pl-PL" w:eastAsia="tr-TR"/>
        </w:rPr>
        <w:t xml:space="preserve">MARKA: </w:t>
      </w:r>
      <w:proofErr w:type="spellStart"/>
      <w:r w:rsidRPr="00CC2A9F">
        <w:rPr>
          <w:rFonts w:ascii="Arial" w:hAnsi="Arial" w:cs="Arial"/>
          <w:b/>
          <w:bCs/>
          <w:sz w:val="18"/>
          <w:szCs w:val="18"/>
          <w:lang w:val="pl-PL" w:eastAsia="tr-TR"/>
        </w:rPr>
        <w:t>Rampage</w:t>
      </w:r>
      <w:proofErr w:type="spellEnd"/>
      <w:r w:rsidRPr="00CC2A9F">
        <w:rPr>
          <w:rFonts w:ascii="Arial" w:hAnsi="Arial" w:cs="Arial"/>
          <w:b/>
          <w:bCs/>
          <w:sz w:val="18"/>
          <w:szCs w:val="18"/>
          <w:lang w:val="pl-PL" w:eastAsia="tr-TR"/>
        </w:rPr>
        <w:tab/>
      </w:r>
    </w:p>
    <w:p w14:paraId="0BBCF747" w14:textId="77777777" w:rsidR="00782B6B" w:rsidRPr="00CC2A9F" w:rsidRDefault="00000000">
      <w:pPr>
        <w:snapToGrid w:val="0"/>
        <w:spacing w:line="0" w:lineRule="atLeast"/>
        <w:rPr>
          <w:rFonts w:ascii="Arial" w:hAnsi="Arial" w:cs="Arial"/>
          <w:b/>
          <w:bCs/>
          <w:sz w:val="18"/>
          <w:szCs w:val="18"/>
          <w:lang w:val="pl-PL" w:eastAsia="tr-TR"/>
        </w:rPr>
      </w:pPr>
      <w:r w:rsidRPr="00CC2A9F">
        <w:rPr>
          <w:rFonts w:ascii="Arial" w:hAnsi="Arial" w:cs="Arial"/>
          <w:b/>
          <w:bCs/>
          <w:sz w:val="18"/>
          <w:szCs w:val="18"/>
          <w:lang w:val="pl-PL" w:eastAsia="tr-TR"/>
        </w:rPr>
        <w:t>MODEL: SMX-R115 GEAR-X</w:t>
      </w:r>
      <w:r w:rsidRPr="00CC2A9F">
        <w:rPr>
          <w:rFonts w:ascii="Arial" w:hAnsi="Arial" w:cs="Arial"/>
          <w:b/>
          <w:bCs/>
          <w:sz w:val="18"/>
          <w:szCs w:val="18"/>
          <w:lang w:val="pl-PL" w:eastAsia="tr-TR"/>
        </w:rPr>
        <w:tab/>
      </w:r>
      <w:r w:rsidRPr="00CC2A9F">
        <w:rPr>
          <w:rFonts w:ascii="Arial" w:hAnsi="Arial" w:cs="Arial"/>
          <w:b/>
          <w:bCs/>
          <w:sz w:val="18"/>
          <w:szCs w:val="18"/>
          <w:lang w:val="pl-PL" w:eastAsia="tr-TR"/>
        </w:rPr>
        <w:tab/>
      </w:r>
      <w:r w:rsidRPr="00CC2A9F">
        <w:rPr>
          <w:rFonts w:ascii="Arial" w:hAnsi="Arial" w:cs="Arial"/>
          <w:b/>
          <w:bCs/>
          <w:sz w:val="18"/>
          <w:szCs w:val="18"/>
          <w:lang w:val="pl-PL" w:eastAsia="tr-TR"/>
        </w:rPr>
        <w:tab/>
      </w:r>
      <w:r w:rsidRPr="00CC2A9F">
        <w:rPr>
          <w:rFonts w:ascii="Arial" w:hAnsi="Arial" w:cs="Arial"/>
          <w:b/>
          <w:bCs/>
          <w:sz w:val="18"/>
          <w:szCs w:val="18"/>
          <w:lang w:val="pl-PL" w:eastAsia="tr-TR"/>
        </w:rPr>
        <w:tab/>
      </w:r>
    </w:p>
    <w:p w14:paraId="6B671005"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Wyżej wymienione produkty produkowane są przez nas na własną odpowiedzialność</w:t>
      </w:r>
    </w:p>
    <w:p w14:paraId="6BDE769E"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Wyżej wymienione produkty wytwarzane przez nas robimy na własne ryzyko;</w:t>
      </w:r>
    </w:p>
    <w:p w14:paraId="50796D54" w14:textId="77777777" w:rsidR="00782B6B" w:rsidRPr="00CC2A9F" w:rsidRDefault="00000000">
      <w:pPr>
        <w:spacing w:line="0" w:lineRule="atLeast"/>
        <w:rPr>
          <w:rFonts w:ascii="Arial" w:hAnsi="Arial" w:cs="Arial"/>
          <w:sz w:val="16"/>
          <w:szCs w:val="16"/>
          <w:lang w:val="pl-PL" w:eastAsia="tr-TR"/>
        </w:rPr>
      </w:pPr>
      <w:proofErr w:type="spellStart"/>
      <w:r w:rsidRPr="00CC2A9F">
        <w:rPr>
          <w:rFonts w:ascii="Arial" w:hAnsi="Arial" w:cs="Arial"/>
          <w:sz w:val="16"/>
          <w:szCs w:val="16"/>
          <w:lang w:val="pl-PL" w:eastAsia="tr-TR"/>
        </w:rPr>
        <w:t>Shenzhen</w:t>
      </w:r>
      <w:proofErr w:type="spellEnd"/>
      <w:r w:rsidRPr="00CC2A9F">
        <w:rPr>
          <w:rFonts w:ascii="Arial" w:hAnsi="Arial" w:cs="Arial"/>
          <w:sz w:val="16"/>
          <w:szCs w:val="16"/>
          <w:lang w:val="pl-PL" w:eastAsia="tr-TR"/>
        </w:rPr>
        <w:t xml:space="preserve"> </w:t>
      </w:r>
      <w:proofErr w:type="spellStart"/>
      <w:r w:rsidRPr="00CC2A9F">
        <w:rPr>
          <w:rFonts w:ascii="Arial" w:hAnsi="Arial" w:cs="Arial"/>
          <w:sz w:val="16"/>
          <w:szCs w:val="16"/>
          <w:lang w:val="pl-PL" w:eastAsia="tr-TR"/>
        </w:rPr>
        <w:t>Suntek</w:t>
      </w:r>
      <w:proofErr w:type="spellEnd"/>
      <w:r w:rsidRPr="00CC2A9F">
        <w:rPr>
          <w:rFonts w:ascii="Arial" w:hAnsi="Arial" w:cs="Arial"/>
          <w:sz w:val="16"/>
          <w:szCs w:val="16"/>
          <w:lang w:val="pl-PL" w:eastAsia="tr-TR"/>
        </w:rPr>
        <w:t xml:space="preserve"> Technology Co., </w:t>
      </w:r>
      <w:proofErr w:type="spellStart"/>
      <w:r w:rsidRPr="00CC2A9F">
        <w:rPr>
          <w:rFonts w:ascii="Arial" w:hAnsi="Arial" w:cs="Arial"/>
          <w:sz w:val="16"/>
          <w:szCs w:val="16"/>
          <w:lang w:val="pl-PL" w:eastAsia="tr-TR"/>
        </w:rPr>
        <w:t>Ltd</w:t>
      </w:r>
      <w:proofErr w:type="spellEnd"/>
    </w:p>
    <w:p w14:paraId="5D6418F0"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ADRES: Mieszkanie/</w:t>
      </w:r>
      <w:proofErr w:type="spellStart"/>
      <w:r w:rsidRPr="00CC2A9F">
        <w:rPr>
          <w:rFonts w:ascii="Arial" w:hAnsi="Arial" w:cs="Arial"/>
          <w:sz w:val="16"/>
          <w:szCs w:val="16"/>
          <w:lang w:val="pl-PL" w:eastAsia="tr-TR"/>
        </w:rPr>
        <w:t>Rm</w:t>
      </w:r>
      <w:proofErr w:type="spellEnd"/>
      <w:r w:rsidRPr="00CC2A9F">
        <w:rPr>
          <w:rFonts w:ascii="Arial" w:hAnsi="Arial" w:cs="Arial"/>
          <w:sz w:val="16"/>
          <w:szCs w:val="16"/>
          <w:lang w:val="pl-PL" w:eastAsia="tr-TR"/>
        </w:rPr>
        <w:t xml:space="preserve"> 1701 17/F, budynek </w:t>
      </w:r>
      <w:proofErr w:type="spellStart"/>
      <w:r w:rsidRPr="00CC2A9F">
        <w:rPr>
          <w:rFonts w:ascii="Arial" w:hAnsi="Arial" w:cs="Arial"/>
          <w:sz w:val="16"/>
          <w:szCs w:val="16"/>
          <w:lang w:val="pl-PL" w:eastAsia="tr-TR"/>
        </w:rPr>
        <w:t>Henan</w:t>
      </w:r>
      <w:proofErr w:type="spellEnd"/>
      <w:r w:rsidRPr="00CC2A9F">
        <w:rPr>
          <w:rFonts w:ascii="Arial" w:hAnsi="Arial" w:cs="Arial"/>
          <w:sz w:val="16"/>
          <w:szCs w:val="16"/>
          <w:lang w:val="pl-PL" w:eastAsia="tr-TR"/>
        </w:rPr>
        <w:t xml:space="preserve">. NIE. 90, </w:t>
      </w:r>
      <w:proofErr w:type="spellStart"/>
      <w:r w:rsidRPr="00CC2A9F">
        <w:rPr>
          <w:rFonts w:ascii="Arial" w:hAnsi="Arial" w:cs="Arial"/>
          <w:sz w:val="16"/>
          <w:szCs w:val="16"/>
          <w:lang w:val="pl-PL" w:eastAsia="tr-TR"/>
        </w:rPr>
        <w:t>Jafee</w:t>
      </w:r>
      <w:proofErr w:type="spellEnd"/>
      <w:r w:rsidRPr="00CC2A9F">
        <w:rPr>
          <w:rFonts w:ascii="Arial" w:hAnsi="Arial" w:cs="Arial"/>
          <w:sz w:val="16"/>
          <w:szCs w:val="16"/>
          <w:lang w:val="pl-PL" w:eastAsia="tr-TR"/>
        </w:rPr>
        <w:t xml:space="preserve"> Road, </w:t>
      </w:r>
      <w:proofErr w:type="spellStart"/>
      <w:r w:rsidRPr="00CC2A9F">
        <w:rPr>
          <w:rFonts w:ascii="Arial" w:hAnsi="Arial" w:cs="Arial"/>
          <w:sz w:val="16"/>
          <w:szCs w:val="16"/>
          <w:lang w:val="pl-PL" w:eastAsia="tr-TR"/>
        </w:rPr>
        <w:t>Wanchai</w:t>
      </w:r>
      <w:proofErr w:type="spellEnd"/>
      <w:r w:rsidRPr="00CC2A9F">
        <w:rPr>
          <w:rFonts w:ascii="Arial" w:hAnsi="Arial" w:cs="Arial"/>
          <w:sz w:val="16"/>
          <w:szCs w:val="16"/>
          <w:lang w:val="pl-PL" w:eastAsia="tr-TR"/>
        </w:rPr>
        <w:t>, Chiny</w:t>
      </w:r>
    </w:p>
    <w:p w14:paraId="641D9ED4"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Niniejsza deklaracja zgodności opiera się na zgodności z następującymi normami zharmonizowanymi</w:t>
      </w:r>
    </w:p>
    <w:p w14:paraId="5F631D94"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Wyżej wymieniony produkt został przez nas przetestowany zgodnie z wymienionymi normami i uznany za zgodny z następującymi dyrektywami europejskimi./dyrektywą w sprawie urządzeń radiowych 2014/53/UE,</w:t>
      </w:r>
    </w:p>
    <w:p w14:paraId="7872AC8D" w14:textId="77777777" w:rsidR="00782B6B" w:rsidRPr="00CC2A9F" w:rsidRDefault="00782B6B">
      <w:pPr>
        <w:spacing w:line="0" w:lineRule="atLeast"/>
        <w:rPr>
          <w:rFonts w:ascii="Arial" w:hAnsi="Arial" w:cs="Arial"/>
          <w:sz w:val="16"/>
          <w:szCs w:val="16"/>
          <w:lang w:val="pl-PL" w:eastAsia="tr-TR"/>
        </w:rPr>
      </w:pPr>
    </w:p>
    <w:p w14:paraId="62528BBD" w14:textId="77777777" w:rsidR="00782B6B" w:rsidRPr="00CC2A9F" w:rsidRDefault="00000000">
      <w:pPr>
        <w:spacing w:line="0" w:lineRule="atLeast"/>
        <w:jc w:val="center"/>
        <w:rPr>
          <w:rFonts w:ascii="Arial" w:hAnsi="Arial" w:cs="Arial"/>
          <w:b/>
          <w:bCs/>
          <w:sz w:val="18"/>
          <w:szCs w:val="18"/>
          <w:u w:val="single"/>
          <w:lang w:val="pl-PL" w:eastAsia="tr-TR"/>
        </w:rPr>
      </w:pPr>
      <w:r w:rsidRPr="00CC2A9F">
        <w:rPr>
          <w:rFonts w:ascii="Arial" w:hAnsi="Arial" w:cs="Arial"/>
          <w:b/>
          <w:bCs/>
          <w:sz w:val="18"/>
          <w:szCs w:val="18"/>
          <w:u w:val="single"/>
          <w:lang w:val="pl-PL" w:eastAsia="tr-TR"/>
        </w:rPr>
        <w:t>Standardy testowe</w:t>
      </w:r>
    </w:p>
    <w:p w14:paraId="13C7CEDE" w14:textId="77777777" w:rsidR="00782B6B" w:rsidRPr="00CC2A9F" w:rsidRDefault="00000000">
      <w:pPr>
        <w:spacing w:line="0" w:lineRule="atLeast"/>
        <w:jc w:val="center"/>
        <w:rPr>
          <w:rFonts w:ascii="Arial" w:hAnsi="Arial" w:cs="Arial"/>
          <w:sz w:val="16"/>
          <w:szCs w:val="16"/>
          <w:lang w:val="pl-PL" w:eastAsia="tr-TR"/>
        </w:rPr>
      </w:pPr>
      <w:r w:rsidRPr="00CC2A9F">
        <w:rPr>
          <w:rFonts w:ascii="Arial" w:hAnsi="Arial" w:cs="Arial"/>
          <w:sz w:val="16"/>
          <w:szCs w:val="16"/>
          <w:lang w:val="pl-PL" w:eastAsia="tr-TR"/>
        </w:rPr>
        <w:t>EN60950-1 :2006+A1 I :2009+A1 :201 0+A1 2:2011 +A2:201 3</w:t>
      </w:r>
    </w:p>
    <w:p w14:paraId="7357E221" w14:textId="77777777" w:rsidR="00782B6B" w:rsidRDefault="00000000">
      <w:pPr>
        <w:spacing w:line="0" w:lineRule="atLeast"/>
        <w:jc w:val="center"/>
        <w:rPr>
          <w:rFonts w:ascii="Arial" w:hAnsi="Arial" w:cs="Arial"/>
          <w:sz w:val="16"/>
          <w:szCs w:val="16"/>
          <w:lang w:eastAsia="tr-TR"/>
        </w:rPr>
      </w:pPr>
      <w:r>
        <w:rPr>
          <w:rFonts w:ascii="Arial" w:hAnsi="Arial" w:cs="Arial"/>
          <w:sz w:val="16"/>
          <w:szCs w:val="16"/>
          <w:lang w:eastAsia="tr-TR"/>
        </w:rPr>
        <w:t>EN 62479:2010</w:t>
      </w:r>
    </w:p>
    <w:p w14:paraId="0D8AF0C5" w14:textId="77777777" w:rsidR="00782B6B" w:rsidRDefault="00000000">
      <w:pPr>
        <w:spacing w:line="0" w:lineRule="atLeast"/>
        <w:jc w:val="center"/>
        <w:rPr>
          <w:rFonts w:ascii="Arial" w:hAnsi="Arial" w:cs="Arial"/>
          <w:sz w:val="16"/>
          <w:szCs w:val="16"/>
          <w:lang w:eastAsia="tr-TR"/>
        </w:rPr>
      </w:pPr>
      <w:r>
        <w:rPr>
          <w:rFonts w:ascii="Arial" w:hAnsi="Arial" w:cs="Arial"/>
          <w:sz w:val="16"/>
          <w:szCs w:val="16"/>
          <w:lang w:eastAsia="tr-TR"/>
        </w:rPr>
        <w:t>EN 55032:2015+AC: 2016 // EN 55035:2017</w:t>
      </w:r>
    </w:p>
    <w:p w14:paraId="264374E2" w14:textId="77777777" w:rsidR="00782B6B" w:rsidRDefault="00000000">
      <w:pPr>
        <w:spacing w:line="0" w:lineRule="atLeast"/>
        <w:jc w:val="center"/>
        <w:rPr>
          <w:rFonts w:ascii="Arial" w:hAnsi="Arial" w:cs="Arial"/>
          <w:sz w:val="16"/>
          <w:szCs w:val="16"/>
          <w:lang w:eastAsia="tr-TR"/>
        </w:rPr>
      </w:pPr>
      <w:r>
        <w:rPr>
          <w:rFonts w:ascii="Arial" w:hAnsi="Arial" w:cs="Arial"/>
          <w:sz w:val="16"/>
          <w:szCs w:val="16"/>
          <w:lang w:eastAsia="tr-TR"/>
        </w:rPr>
        <w:t>EN 61 000-3-2: 2014 // EN 61 000-3-3: 2013</w:t>
      </w:r>
    </w:p>
    <w:p w14:paraId="04E7C83D" w14:textId="77777777" w:rsidR="00782B6B" w:rsidRPr="00CC2A9F" w:rsidRDefault="00000000">
      <w:pPr>
        <w:spacing w:line="0" w:lineRule="atLeast"/>
        <w:jc w:val="center"/>
        <w:rPr>
          <w:rFonts w:ascii="Arial" w:hAnsi="Arial" w:cs="Arial"/>
          <w:sz w:val="16"/>
          <w:szCs w:val="16"/>
          <w:lang w:val="pl-PL" w:eastAsia="tr-TR"/>
        </w:rPr>
      </w:pPr>
      <w:r w:rsidRPr="00CC2A9F">
        <w:rPr>
          <w:rFonts w:ascii="Arial" w:hAnsi="Arial" w:cs="Arial"/>
          <w:sz w:val="16"/>
          <w:szCs w:val="16"/>
          <w:lang w:val="pl-PL" w:eastAsia="tr-TR"/>
        </w:rPr>
        <w:t>ETSI EN 300 328 V2.1.1 (2016-11)</w:t>
      </w:r>
    </w:p>
    <w:p w14:paraId="4AF9803C" w14:textId="77777777" w:rsidR="00782B6B" w:rsidRPr="00CC2A9F" w:rsidRDefault="00782B6B">
      <w:pPr>
        <w:spacing w:line="0" w:lineRule="atLeast"/>
        <w:rPr>
          <w:rFonts w:ascii="Arial" w:hAnsi="Arial" w:cs="Arial"/>
          <w:sz w:val="16"/>
          <w:szCs w:val="16"/>
          <w:lang w:val="pl-PL" w:eastAsia="tr-TR"/>
        </w:rPr>
      </w:pPr>
    </w:p>
    <w:p w14:paraId="60B960DA"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Rok oznakowania CE/rok umieszczenia oznakowania CE: 2015</w:t>
      </w:r>
    </w:p>
    <w:p w14:paraId="42C569FB"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Zgodnie z następującymi dyrektywami UE</w:t>
      </w:r>
    </w:p>
    <w:p w14:paraId="2A7F9368" w14:textId="77777777" w:rsidR="00782B6B" w:rsidRPr="00CC2A9F" w:rsidRDefault="00000000">
      <w:pPr>
        <w:spacing w:line="0" w:lineRule="atLeast"/>
        <w:rPr>
          <w:lang w:val="pl-PL"/>
        </w:rPr>
      </w:pPr>
      <w:r w:rsidRPr="00CC2A9F">
        <w:rPr>
          <w:rFonts w:ascii="Arial" w:hAnsi="Arial" w:cs="Arial"/>
          <w:sz w:val="16"/>
          <w:szCs w:val="16"/>
          <w:lang w:val="pl-PL" w:eastAsia="tr-TR"/>
        </w:rPr>
        <w:t>Zgodnie z następującymi dyrektywami UE: 2014/53/UE.</w:t>
      </w:r>
    </w:p>
    <w:p w14:paraId="7B46D2B9"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Data: 2019</w:t>
      </w:r>
    </w:p>
    <w:p w14:paraId="670EEA28"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Podpisano przez producenta lub w imieniu producenta:</w:t>
      </w:r>
    </w:p>
    <w:p w14:paraId="4239F08D"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Podpis producenta lub w jego imieniu:</w:t>
      </w:r>
    </w:p>
    <w:p w14:paraId="43CE19E7" w14:textId="77777777" w:rsidR="00782B6B" w:rsidRPr="00CC2A9F" w:rsidRDefault="00000000">
      <w:pPr>
        <w:spacing w:line="0" w:lineRule="atLeast"/>
        <w:rPr>
          <w:rFonts w:ascii="Arial" w:hAnsi="Arial" w:cs="Arial"/>
          <w:sz w:val="16"/>
          <w:szCs w:val="16"/>
          <w:lang w:val="pl-PL" w:eastAsia="tr-TR"/>
        </w:rPr>
      </w:pPr>
      <w:proofErr w:type="spellStart"/>
      <w:r w:rsidRPr="00CC2A9F">
        <w:rPr>
          <w:rFonts w:ascii="Arial" w:hAnsi="Arial" w:cs="Arial"/>
          <w:sz w:val="16"/>
          <w:szCs w:val="16"/>
          <w:lang w:val="pl-PL" w:eastAsia="tr-TR"/>
        </w:rPr>
        <w:t>Shenzhen</w:t>
      </w:r>
      <w:proofErr w:type="spellEnd"/>
      <w:r w:rsidRPr="00CC2A9F">
        <w:rPr>
          <w:rFonts w:ascii="Arial" w:hAnsi="Arial" w:cs="Arial"/>
          <w:sz w:val="16"/>
          <w:szCs w:val="16"/>
          <w:lang w:val="pl-PL" w:eastAsia="tr-TR"/>
        </w:rPr>
        <w:t xml:space="preserve"> </w:t>
      </w:r>
      <w:proofErr w:type="spellStart"/>
      <w:r w:rsidRPr="00CC2A9F">
        <w:rPr>
          <w:rFonts w:ascii="Arial" w:hAnsi="Arial" w:cs="Arial"/>
          <w:sz w:val="16"/>
          <w:szCs w:val="16"/>
          <w:lang w:val="pl-PL" w:eastAsia="tr-TR"/>
        </w:rPr>
        <w:t>Suntek</w:t>
      </w:r>
      <w:proofErr w:type="spellEnd"/>
      <w:r w:rsidRPr="00CC2A9F">
        <w:rPr>
          <w:rFonts w:ascii="Arial" w:hAnsi="Arial" w:cs="Arial"/>
          <w:sz w:val="16"/>
          <w:szCs w:val="16"/>
          <w:lang w:val="pl-PL" w:eastAsia="tr-TR"/>
        </w:rPr>
        <w:t xml:space="preserve"> Technology Co., </w:t>
      </w:r>
      <w:proofErr w:type="spellStart"/>
      <w:r w:rsidRPr="00CC2A9F">
        <w:rPr>
          <w:rFonts w:ascii="Arial" w:hAnsi="Arial" w:cs="Arial"/>
          <w:sz w:val="16"/>
          <w:szCs w:val="16"/>
          <w:lang w:val="pl-PL" w:eastAsia="tr-TR"/>
        </w:rPr>
        <w:t>Ltd</w:t>
      </w:r>
      <w:proofErr w:type="spellEnd"/>
    </w:p>
    <w:p w14:paraId="54C49419" w14:textId="77777777" w:rsidR="00782B6B" w:rsidRPr="00CC2A9F" w:rsidRDefault="00000000">
      <w:pPr>
        <w:spacing w:line="0" w:lineRule="atLeast"/>
        <w:rPr>
          <w:lang w:val="pl-PL"/>
        </w:rPr>
      </w:pPr>
      <w:r>
        <w:rPr>
          <w:noProof/>
        </w:rPr>
        <w:drawing>
          <wp:anchor distT="0" distB="0" distL="114935" distR="114935" simplePos="0" relativeHeight="31" behindDoc="1" locked="0" layoutInCell="0" allowOverlap="1" wp14:anchorId="50E275E9" wp14:editId="1AD23CCB">
            <wp:simplePos x="0" y="0"/>
            <wp:positionH relativeFrom="column">
              <wp:posOffset>1868805</wp:posOffset>
            </wp:positionH>
            <wp:positionV relativeFrom="paragraph">
              <wp:posOffset>50800</wp:posOffset>
            </wp:positionV>
            <wp:extent cx="1228090" cy="1050290"/>
            <wp:effectExtent l="0" t="0" r="0" b="0"/>
            <wp:wrapNone/>
            <wp:docPr id="9"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57"/>
                    <pic:cNvPicPr>
                      <a:picLocks noChangeAspect="1" noChangeArrowheads="1"/>
                    </pic:cNvPicPr>
                  </pic:nvPicPr>
                  <pic:blipFill>
                    <a:blip r:embed="rId21"/>
                    <a:srcRect l="-23" t="-29" r="-23" b="-29"/>
                    <a:stretch>
                      <a:fillRect/>
                    </a:stretch>
                  </pic:blipFill>
                  <pic:spPr bwMode="auto">
                    <a:xfrm>
                      <a:off x="0" y="0"/>
                      <a:ext cx="1228090" cy="1050290"/>
                    </a:xfrm>
                    <a:prstGeom prst="rect">
                      <a:avLst/>
                    </a:prstGeom>
                  </pic:spPr>
                </pic:pic>
              </a:graphicData>
            </a:graphic>
          </wp:anchor>
        </w:drawing>
      </w:r>
      <w:r w:rsidRPr="00CC2A9F">
        <w:rPr>
          <w:rFonts w:ascii="Arial" w:hAnsi="Arial" w:cs="Arial"/>
          <w:sz w:val="16"/>
          <w:szCs w:val="16"/>
          <w:lang w:val="pl-PL" w:eastAsia="tr-TR"/>
        </w:rPr>
        <w:t>ADRES: Mieszkanie/</w:t>
      </w:r>
      <w:proofErr w:type="spellStart"/>
      <w:r w:rsidRPr="00CC2A9F">
        <w:rPr>
          <w:rFonts w:ascii="Arial" w:hAnsi="Arial" w:cs="Arial"/>
          <w:sz w:val="16"/>
          <w:szCs w:val="16"/>
          <w:lang w:val="pl-PL" w:eastAsia="tr-TR"/>
        </w:rPr>
        <w:t>Rm</w:t>
      </w:r>
      <w:proofErr w:type="spellEnd"/>
      <w:r w:rsidRPr="00CC2A9F">
        <w:rPr>
          <w:rFonts w:ascii="Arial" w:hAnsi="Arial" w:cs="Arial"/>
          <w:sz w:val="16"/>
          <w:szCs w:val="16"/>
          <w:lang w:val="pl-PL" w:eastAsia="tr-TR"/>
        </w:rPr>
        <w:t xml:space="preserve"> 1701 17/F, budynek </w:t>
      </w:r>
      <w:proofErr w:type="spellStart"/>
      <w:r w:rsidRPr="00CC2A9F">
        <w:rPr>
          <w:rFonts w:ascii="Arial" w:hAnsi="Arial" w:cs="Arial"/>
          <w:sz w:val="16"/>
          <w:szCs w:val="16"/>
          <w:lang w:val="pl-PL" w:eastAsia="tr-TR"/>
        </w:rPr>
        <w:t>Henan</w:t>
      </w:r>
      <w:proofErr w:type="spellEnd"/>
      <w:r w:rsidRPr="00CC2A9F">
        <w:rPr>
          <w:rFonts w:ascii="Arial" w:hAnsi="Arial" w:cs="Arial"/>
          <w:sz w:val="16"/>
          <w:szCs w:val="16"/>
          <w:lang w:val="pl-PL" w:eastAsia="tr-TR"/>
        </w:rPr>
        <w:t xml:space="preserve">. NIE. 90, </w:t>
      </w:r>
      <w:proofErr w:type="spellStart"/>
      <w:r w:rsidRPr="00CC2A9F">
        <w:rPr>
          <w:rFonts w:ascii="Arial" w:hAnsi="Arial" w:cs="Arial"/>
          <w:sz w:val="16"/>
          <w:szCs w:val="16"/>
          <w:lang w:val="pl-PL" w:eastAsia="tr-TR"/>
        </w:rPr>
        <w:t>Jafee</w:t>
      </w:r>
      <w:proofErr w:type="spellEnd"/>
      <w:r w:rsidRPr="00CC2A9F">
        <w:rPr>
          <w:rFonts w:ascii="Arial" w:hAnsi="Arial" w:cs="Arial"/>
          <w:sz w:val="16"/>
          <w:szCs w:val="16"/>
          <w:lang w:val="pl-PL" w:eastAsia="tr-TR"/>
        </w:rPr>
        <w:t xml:space="preserve"> Road, </w:t>
      </w:r>
      <w:proofErr w:type="spellStart"/>
      <w:r w:rsidRPr="00CC2A9F">
        <w:rPr>
          <w:rFonts w:ascii="Arial" w:hAnsi="Arial" w:cs="Arial"/>
          <w:sz w:val="16"/>
          <w:szCs w:val="16"/>
          <w:lang w:val="pl-PL" w:eastAsia="tr-TR"/>
        </w:rPr>
        <w:t>Wanchai</w:t>
      </w:r>
      <w:proofErr w:type="spellEnd"/>
      <w:r w:rsidRPr="00CC2A9F">
        <w:rPr>
          <w:rFonts w:ascii="Arial" w:hAnsi="Arial" w:cs="Arial"/>
          <w:sz w:val="16"/>
          <w:szCs w:val="16"/>
          <w:lang w:val="pl-PL" w:eastAsia="tr-TR"/>
        </w:rPr>
        <w:t>, Chiny</w:t>
      </w:r>
    </w:p>
    <w:p w14:paraId="1472737A" w14:textId="77777777" w:rsidR="00782B6B" w:rsidRPr="00CC2A9F" w:rsidRDefault="00782B6B">
      <w:pPr>
        <w:spacing w:line="0" w:lineRule="atLeast"/>
        <w:rPr>
          <w:rFonts w:ascii="Arial" w:hAnsi="Arial" w:cs="Arial"/>
          <w:sz w:val="16"/>
          <w:szCs w:val="16"/>
          <w:lang w:val="pl-PL" w:eastAsia="tr-TR"/>
        </w:rPr>
      </w:pPr>
    </w:p>
    <w:p w14:paraId="05C4D47C" w14:textId="77777777" w:rsidR="00782B6B" w:rsidRPr="00CC2A9F" w:rsidRDefault="00782B6B">
      <w:pPr>
        <w:spacing w:line="0" w:lineRule="atLeast"/>
        <w:rPr>
          <w:rFonts w:ascii="Arial" w:hAnsi="Arial" w:cs="Arial"/>
          <w:sz w:val="16"/>
          <w:szCs w:val="16"/>
          <w:lang w:val="pl-PL" w:eastAsia="tr-TR"/>
        </w:rPr>
      </w:pPr>
    </w:p>
    <w:p w14:paraId="6B183F42" w14:textId="77777777" w:rsidR="00782B6B" w:rsidRPr="00CC2A9F" w:rsidRDefault="00782B6B">
      <w:pPr>
        <w:spacing w:line="0" w:lineRule="atLeast"/>
        <w:rPr>
          <w:rFonts w:ascii="Arial" w:hAnsi="Arial" w:cs="Arial"/>
          <w:sz w:val="16"/>
          <w:szCs w:val="16"/>
          <w:lang w:val="pl-PL" w:eastAsia="tr-TR"/>
        </w:rPr>
      </w:pPr>
    </w:p>
    <w:p w14:paraId="1C3FB93F"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Osoba kontaktowa: KELLY WANG</w:t>
      </w:r>
    </w:p>
    <w:p w14:paraId="53B25983" w14:textId="77777777" w:rsidR="00782B6B" w:rsidRPr="00CC2A9F" w:rsidRDefault="00782B6B">
      <w:pPr>
        <w:spacing w:line="0" w:lineRule="atLeast"/>
        <w:rPr>
          <w:rFonts w:ascii="Arial" w:hAnsi="Arial" w:cs="Arial"/>
          <w:sz w:val="16"/>
          <w:szCs w:val="16"/>
          <w:lang w:val="pl-PL" w:eastAsia="tr-TR"/>
        </w:rPr>
      </w:pPr>
    </w:p>
    <w:p w14:paraId="7C20D632" w14:textId="77777777" w:rsidR="00782B6B" w:rsidRPr="00CC2A9F" w:rsidRDefault="00000000">
      <w:pPr>
        <w:spacing w:line="0" w:lineRule="atLeast"/>
        <w:rPr>
          <w:rFonts w:ascii="Arial" w:hAnsi="Arial" w:cs="Arial"/>
          <w:sz w:val="16"/>
          <w:szCs w:val="16"/>
          <w:lang w:val="pl-PL" w:eastAsia="tr-TR"/>
        </w:rPr>
      </w:pPr>
      <w:r>
        <w:rPr>
          <w:rFonts w:ascii="Arial" w:hAnsi="Arial" w:cs="Arial"/>
          <w:noProof/>
          <w:sz w:val="16"/>
          <w:szCs w:val="16"/>
          <w:lang w:eastAsia="tr-TR"/>
        </w:rPr>
        <w:drawing>
          <wp:anchor distT="0" distB="0" distL="114935" distR="114935" simplePos="0" relativeHeight="32" behindDoc="1" locked="0" layoutInCell="0" allowOverlap="1" wp14:anchorId="0E7306B9" wp14:editId="6DD5ABEA">
            <wp:simplePos x="0" y="0"/>
            <wp:positionH relativeFrom="margin">
              <wp:posOffset>1919605</wp:posOffset>
            </wp:positionH>
            <wp:positionV relativeFrom="paragraph">
              <wp:posOffset>-73025</wp:posOffset>
            </wp:positionV>
            <wp:extent cx="1079500" cy="1095375"/>
            <wp:effectExtent l="0" t="0" r="0" b="0"/>
            <wp:wrapSquare wrapText="bothSides"/>
            <wp:docPr id="10"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58"/>
                    <pic:cNvPicPr>
                      <a:picLocks noChangeAspect="1" noChangeArrowheads="1"/>
                    </pic:cNvPicPr>
                  </pic:nvPicPr>
                  <pic:blipFill>
                    <a:blip r:embed="rId22"/>
                    <a:srcRect l="-6" t="-6" r="-6" b="-6"/>
                    <a:stretch>
                      <a:fillRect/>
                    </a:stretch>
                  </pic:blipFill>
                  <pic:spPr bwMode="auto">
                    <a:xfrm>
                      <a:off x="0" y="0"/>
                      <a:ext cx="1079500" cy="1095375"/>
                    </a:xfrm>
                    <a:prstGeom prst="rect">
                      <a:avLst/>
                    </a:prstGeom>
                  </pic:spPr>
                </pic:pic>
              </a:graphicData>
            </a:graphic>
          </wp:anchor>
        </w:drawing>
      </w:r>
    </w:p>
    <w:p w14:paraId="12C633AE" w14:textId="77777777" w:rsidR="00782B6B" w:rsidRPr="00CC2A9F" w:rsidRDefault="00782B6B">
      <w:pPr>
        <w:spacing w:line="0" w:lineRule="atLeast"/>
        <w:rPr>
          <w:rFonts w:ascii="Arial" w:hAnsi="Arial" w:cs="Arial"/>
          <w:sz w:val="16"/>
          <w:szCs w:val="16"/>
          <w:lang w:val="pl-PL" w:eastAsia="tr-TR"/>
        </w:rPr>
      </w:pPr>
    </w:p>
    <w:p w14:paraId="58B942E5" w14:textId="77777777" w:rsidR="00782B6B" w:rsidRPr="00CC2A9F" w:rsidRDefault="00782B6B">
      <w:pPr>
        <w:spacing w:line="0" w:lineRule="atLeast"/>
        <w:rPr>
          <w:rFonts w:ascii="Arial" w:hAnsi="Arial" w:cs="Arial"/>
          <w:sz w:val="16"/>
          <w:szCs w:val="16"/>
          <w:lang w:val="pl-PL" w:eastAsia="tr-TR"/>
        </w:rPr>
      </w:pPr>
    </w:p>
    <w:p w14:paraId="56483D3B"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Tytuł: Inżynier/ Tytuł: Inżynier</w:t>
      </w:r>
    </w:p>
    <w:p w14:paraId="2C61EBCF" w14:textId="77777777" w:rsidR="00782B6B" w:rsidRPr="00CC2A9F" w:rsidRDefault="00782B6B">
      <w:pPr>
        <w:spacing w:line="0" w:lineRule="atLeast"/>
        <w:rPr>
          <w:rFonts w:ascii="Arial" w:hAnsi="Arial" w:cs="Arial"/>
          <w:sz w:val="16"/>
          <w:szCs w:val="16"/>
          <w:lang w:val="pl-PL" w:eastAsia="tr-TR"/>
        </w:rPr>
      </w:pPr>
    </w:p>
    <w:p w14:paraId="43A022D7" w14:textId="77777777" w:rsidR="00782B6B" w:rsidRPr="00CC2A9F" w:rsidRDefault="00782B6B">
      <w:pPr>
        <w:spacing w:line="0" w:lineRule="atLeast"/>
        <w:rPr>
          <w:rFonts w:ascii="Arial" w:hAnsi="Arial" w:cs="Arial"/>
          <w:sz w:val="16"/>
          <w:szCs w:val="16"/>
          <w:lang w:val="pl-PL" w:eastAsia="tr-TR"/>
        </w:rPr>
      </w:pPr>
    </w:p>
    <w:p w14:paraId="7165663F" w14:textId="77777777" w:rsidR="00782B6B" w:rsidRPr="00CC2A9F" w:rsidRDefault="00782B6B">
      <w:pPr>
        <w:spacing w:line="0" w:lineRule="atLeast"/>
        <w:rPr>
          <w:rFonts w:ascii="Arial" w:hAnsi="Arial" w:cs="Arial"/>
          <w:sz w:val="16"/>
          <w:szCs w:val="16"/>
          <w:lang w:val="pl-PL" w:eastAsia="tr-TR"/>
        </w:rPr>
      </w:pPr>
    </w:p>
    <w:p w14:paraId="5A107E6A" w14:textId="77777777" w:rsidR="00782B6B" w:rsidRPr="00CC2A9F" w:rsidRDefault="00782B6B">
      <w:pPr>
        <w:spacing w:line="0" w:lineRule="atLeast"/>
        <w:rPr>
          <w:rFonts w:ascii="Arial" w:hAnsi="Arial" w:cs="Arial"/>
          <w:sz w:val="16"/>
          <w:szCs w:val="16"/>
          <w:lang w:val="pl-PL" w:eastAsia="tr-TR"/>
        </w:rPr>
      </w:pPr>
    </w:p>
    <w:p w14:paraId="45CE8857" w14:textId="77777777" w:rsidR="00782B6B" w:rsidRPr="00CC2A9F" w:rsidRDefault="00782B6B">
      <w:pPr>
        <w:spacing w:line="0" w:lineRule="atLeast"/>
        <w:rPr>
          <w:rFonts w:ascii="Arial" w:hAnsi="Arial" w:cs="Arial"/>
          <w:sz w:val="16"/>
          <w:szCs w:val="16"/>
          <w:lang w:val="pl-PL" w:eastAsia="tr-TR"/>
        </w:rPr>
      </w:pPr>
    </w:p>
    <w:p w14:paraId="1F5157A9" w14:textId="77777777" w:rsidR="00782B6B" w:rsidRPr="00CC2A9F" w:rsidRDefault="00000000">
      <w:pPr>
        <w:spacing w:line="0" w:lineRule="atLeast"/>
        <w:rPr>
          <w:rFonts w:ascii="Swis721 Blk BT Black" w:hAnsi="Swis721 Blk BT Black" w:cs="Arial"/>
          <w:color w:val="0D0D0D"/>
          <w:sz w:val="16"/>
          <w:szCs w:val="16"/>
          <w:u w:val="single"/>
          <w:lang w:val="pl-PL" w:eastAsia="tr-TR"/>
        </w:rPr>
      </w:pPr>
      <w:r w:rsidRPr="00CC2A9F">
        <w:rPr>
          <w:rFonts w:ascii="Swis721 Blk BT Black" w:hAnsi="Swis721 Blk BT Black" w:cs="Arial"/>
          <w:color w:val="0D0D0D"/>
          <w:sz w:val="16"/>
          <w:szCs w:val="16"/>
          <w:u w:val="single"/>
          <w:lang w:val="pl-PL" w:eastAsia="tr-TR"/>
        </w:rPr>
        <w:t>POMOC TECHNICZNA</w:t>
      </w:r>
    </w:p>
    <w:p w14:paraId="0E9CB102"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Adres serwisu technicznego;</w:t>
      </w:r>
    </w:p>
    <w:p w14:paraId="2C3F5F90" w14:textId="77777777" w:rsidR="00782B6B" w:rsidRPr="00CC2A9F" w:rsidRDefault="00000000">
      <w:pPr>
        <w:spacing w:line="0" w:lineRule="atLeast"/>
        <w:rPr>
          <w:rFonts w:ascii="Arial" w:hAnsi="Arial" w:cs="Arial"/>
          <w:sz w:val="16"/>
          <w:szCs w:val="16"/>
          <w:lang w:val="pl-PL" w:eastAsia="tr-TR"/>
        </w:rPr>
      </w:pPr>
      <w:proofErr w:type="spellStart"/>
      <w:r w:rsidRPr="00CC2A9F">
        <w:rPr>
          <w:rFonts w:ascii="Arial" w:hAnsi="Arial" w:cs="Arial"/>
          <w:sz w:val="16"/>
          <w:szCs w:val="16"/>
          <w:lang w:val="pl-PL" w:eastAsia="tr-TR"/>
        </w:rPr>
        <w:t>Osmangazi</w:t>
      </w:r>
      <w:proofErr w:type="spellEnd"/>
      <w:r w:rsidRPr="00CC2A9F">
        <w:rPr>
          <w:rFonts w:ascii="Arial" w:hAnsi="Arial" w:cs="Arial"/>
          <w:sz w:val="16"/>
          <w:szCs w:val="16"/>
          <w:lang w:val="pl-PL" w:eastAsia="tr-TR"/>
        </w:rPr>
        <w:t xml:space="preserve"> </w:t>
      </w:r>
      <w:proofErr w:type="spellStart"/>
      <w:r w:rsidRPr="00CC2A9F">
        <w:rPr>
          <w:rFonts w:ascii="Arial" w:hAnsi="Arial" w:cs="Arial"/>
          <w:sz w:val="16"/>
          <w:szCs w:val="16"/>
          <w:lang w:val="pl-PL" w:eastAsia="tr-TR"/>
        </w:rPr>
        <w:t>Mah</w:t>
      </w:r>
      <w:proofErr w:type="spellEnd"/>
      <w:r w:rsidRPr="00CC2A9F">
        <w:rPr>
          <w:rFonts w:ascii="Arial" w:hAnsi="Arial" w:cs="Arial"/>
          <w:sz w:val="16"/>
          <w:szCs w:val="16"/>
          <w:lang w:val="pl-PL" w:eastAsia="tr-TR"/>
        </w:rPr>
        <w:t xml:space="preserve">. 2647.Sok No:23 </w:t>
      </w:r>
      <w:proofErr w:type="spellStart"/>
      <w:r w:rsidRPr="00CC2A9F">
        <w:rPr>
          <w:rFonts w:ascii="Arial" w:hAnsi="Arial" w:cs="Arial"/>
          <w:sz w:val="16"/>
          <w:szCs w:val="16"/>
          <w:lang w:val="pl-PL" w:eastAsia="tr-TR"/>
        </w:rPr>
        <w:t>Kıraç</w:t>
      </w:r>
      <w:proofErr w:type="spellEnd"/>
      <w:r w:rsidRPr="00CC2A9F">
        <w:rPr>
          <w:rFonts w:ascii="Arial" w:hAnsi="Arial" w:cs="Arial"/>
          <w:sz w:val="16"/>
          <w:szCs w:val="16"/>
          <w:lang w:val="pl-PL" w:eastAsia="tr-TR"/>
        </w:rPr>
        <w:t xml:space="preserve"> – </w:t>
      </w:r>
      <w:proofErr w:type="spellStart"/>
      <w:r w:rsidRPr="00CC2A9F">
        <w:rPr>
          <w:rFonts w:ascii="Arial" w:hAnsi="Arial" w:cs="Arial"/>
          <w:sz w:val="16"/>
          <w:szCs w:val="16"/>
          <w:lang w:val="pl-PL" w:eastAsia="tr-TR"/>
        </w:rPr>
        <w:t>Esenyurt</w:t>
      </w:r>
      <w:proofErr w:type="spellEnd"/>
      <w:r w:rsidRPr="00CC2A9F">
        <w:rPr>
          <w:rFonts w:ascii="Arial" w:hAnsi="Arial" w:cs="Arial"/>
          <w:sz w:val="16"/>
          <w:szCs w:val="16"/>
          <w:lang w:val="pl-PL" w:eastAsia="tr-TR"/>
        </w:rPr>
        <w:t xml:space="preserve"> / Stambuł</w:t>
      </w:r>
    </w:p>
    <w:p w14:paraId="1641D5E1"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Tel serwisu: 444 78 99</w:t>
      </w:r>
    </w:p>
    <w:p w14:paraId="76B6E5E9" w14:textId="77777777" w:rsidR="00782B6B" w:rsidRPr="00CC2A9F" w:rsidRDefault="00000000">
      <w:pPr>
        <w:spacing w:line="0" w:lineRule="atLeast"/>
        <w:rPr>
          <w:rFonts w:ascii="Arial" w:hAnsi="Arial" w:cs="Arial"/>
          <w:sz w:val="16"/>
          <w:szCs w:val="16"/>
          <w:lang w:val="pl-PL" w:eastAsia="tr-TR"/>
        </w:rPr>
      </w:pPr>
      <w:proofErr w:type="spellStart"/>
      <w:r w:rsidRPr="00CC2A9F">
        <w:rPr>
          <w:rFonts w:ascii="Arial" w:hAnsi="Arial" w:cs="Arial"/>
          <w:sz w:val="16"/>
          <w:szCs w:val="16"/>
          <w:lang w:val="pl-PL" w:eastAsia="tr-TR"/>
        </w:rPr>
        <w:lastRenderedPageBreak/>
        <w:t>Sieć:</w:t>
      </w:r>
      <w:hyperlink r:id="rId23">
        <w:r w:rsidRPr="00CC2A9F">
          <w:rPr>
            <w:rStyle w:val="Hipercze"/>
            <w:lang w:val="pl-PL"/>
          </w:rPr>
          <w:t>www.segment.com.tr</w:t>
        </w:r>
        <w:proofErr w:type="spellEnd"/>
      </w:hyperlink>
    </w:p>
    <w:p w14:paraId="619F1F4B" w14:textId="77777777" w:rsidR="00782B6B" w:rsidRPr="00CC2A9F" w:rsidRDefault="00000000">
      <w:pPr>
        <w:spacing w:line="0" w:lineRule="atLeast"/>
        <w:rPr>
          <w:rFonts w:ascii="Arial" w:hAnsi="Arial" w:cs="Arial"/>
          <w:sz w:val="16"/>
          <w:szCs w:val="16"/>
          <w:lang w:val="pl-PL" w:eastAsia="tr-TR"/>
        </w:rPr>
      </w:pPr>
      <w:r w:rsidRPr="00CC2A9F">
        <w:rPr>
          <w:rFonts w:ascii="Arial" w:hAnsi="Arial" w:cs="Arial"/>
          <w:sz w:val="16"/>
          <w:szCs w:val="16"/>
          <w:lang w:val="pl-PL" w:eastAsia="tr-TR"/>
        </w:rPr>
        <w:t>E-mail: info@segment.com.tr</w:t>
      </w:r>
    </w:p>
    <w:p w14:paraId="30805FA2" w14:textId="77777777" w:rsidR="00782B6B" w:rsidRPr="00CC2A9F" w:rsidRDefault="00000000">
      <w:pPr>
        <w:spacing w:line="0" w:lineRule="atLeast"/>
        <w:rPr>
          <w:vanish/>
          <w:lang w:val="pl-PL"/>
        </w:rPr>
      </w:pPr>
      <w:r w:rsidRPr="00CC2A9F">
        <w:rPr>
          <w:rFonts w:ascii="Arial" w:hAnsi="Arial" w:cs="Arial"/>
          <w:sz w:val="16"/>
          <w:szCs w:val="16"/>
          <w:lang w:val="pl-PL" w:eastAsia="tr-TR"/>
        </w:rPr>
        <w:t xml:space="preserve">Segment </w:t>
      </w:r>
      <w:proofErr w:type="spellStart"/>
      <w:r w:rsidRPr="00CC2A9F">
        <w:rPr>
          <w:rFonts w:ascii="Arial" w:hAnsi="Arial" w:cs="Arial"/>
          <w:sz w:val="16"/>
          <w:szCs w:val="16"/>
          <w:lang w:val="pl-PL" w:eastAsia="tr-TR"/>
        </w:rPr>
        <w:t>Bilgisayar</w:t>
      </w:r>
      <w:proofErr w:type="spellEnd"/>
      <w:r w:rsidRPr="00CC2A9F">
        <w:rPr>
          <w:rFonts w:ascii="Arial" w:hAnsi="Arial" w:cs="Arial"/>
          <w:sz w:val="16"/>
          <w:szCs w:val="16"/>
          <w:lang w:val="pl-PL" w:eastAsia="tr-TR"/>
        </w:rPr>
        <w:t xml:space="preserve"> </w:t>
      </w:r>
      <w:proofErr w:type="spellStart"/>
      <w:r w:rsidRPr="00CC2A9F">
        <w:rPr>
          <w:rFonts w:ascii="Arial" w:hAnsi="Arial" w:cs="Arial"/>
          <w:sz w:val="16"/>
          <w:szCs w:val="16"/>
          <w:lang w:val="pl-PL" w:eastAsia="tr-TR"/>
        </w:rPr>
        <w:t>Dış</w:t>
      </w:r>
      <w:proofErr w:type="spellEnd"/>
      <w:r w:rsidRPr="00CC2A9F">
        <w:rPr>
          <w:rFonts w:ascii="Arial" w:hAnsi="Arial" w:cs="Arial"/>
          <w:sz w:val="16"/>
          <w:szCs w:val="16"/>
          <w:lang w:val="pl-PL" w:eastAsia="tr-TR"/>
        </w:rPr>
        <w:t xml:space="preserve"> </w:t>
      </w:r>
      <w:proofErr w:type="spellStart"/>
      <w:r w:rsidRPr="00CC2A9F">
        <w:rPr>
          <w:rFonts w:ascii="Arial" w:hAnsi="Arial" w:cs="Arial"/>
          <w:sz w:val="16"/>
          <w:szCs w:val="16"/>
          <w:lang w:val="pl-PL" w:eastAsia="tr-TR"/>
        </w:rPr>
        <w:t>Tic</w:t>
      </w:r>
      <w:proofErr w:type="spellEnd"/>
      <w:r w:rsidRPr="00CC2A9F">
        <w:rPr>
          <w:rFonts w:ascii="Arial" w:hAnsi="Arial" w:cs="Arial"/>
          <w:sz w:val="16"/>
          <w:szCs w:val="16"/>
          <w:lang w:val="pl-PL" w:eastAsia="tr-TR"/>
        </w:rPr>
        <w:t>. Sp. z o.o. Sp. z o.o.</w:t>
      </w:r>
      <w:bookmarkStart w:id="0" w:name="_PictureBullets"/>
      <w:bookmarkEnd w:id="0"/>
    </w:p>
    <w:sectPr w:rsidR="00782B6B" w:rsidRPr="00CC2A9F">
      <w:footerReference w:type="default" r:id="rId24"/>
      <w:pgSz w:w="5953" w:h="8391"/>
      <w:pgMar w:top="720" w:right="284" w:bottom="1048" w:left="284" w:header="0" w:footer="992" w:gutter="0"/>
      <w:cols w:space="708"/>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2F45B4" w14:textId="77777777" w:rsidR="00865943" w:rsidRDefault="00865943">
      <w:r>
        <w:separator/>
      </w:r>
    </w:p>
  </w:endnote>
  <w:endnote w:type="continuationSeparator" w:id="0">
    <w:p w14:paraId="03890D25" w14:textId="77777777" w:rsidR="00865943" w:rsidRDefault="00865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panose1 w:val="02020603050405020304"/>
    <w:charset w:val="01"/>
    <w:family w:val="roman"/>
    <w:pitch w:val="variable"/>
    <w:sig w:usb0="E0000AFF" w:usb1="500078FF" w:usb2="00000021" w:usb3="00000000" w:csb0="000001BF" w:csb1="00000000"/>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w:panose1 w:val="020F0502020204030204"/>
    <w:charset w:val="EE"/>
    <w:family w:val="swiss"/>
    <w:pitch w:val="variable"/>
    <w:sig w:usb0="E4002EFF" w:usb1="C200247B" w:usb2="00000009" w:usb3="00000000" w:csb0="000001FF" w:csb1="00000000"/>
  </w:font>
  <w:font w:name="SimSun;宋体">
    <w:panose1 w:val="00000000000000000000"/>
    <w:charset w:val="80"/>
    <w:family w:val="roman"/>
    <w:notTrueType/>
    <w:pitch w:val="default"/>
  </w:font>
  <w:font w:name="Calibri Light">
    <w:panose1 w:val="020F0302020204030204"/>
    <w:charset w:val="EE"/>
    <w:family w:val="swiss"/>
    <w:pitch w:val="variable"/>
    <w:sig w:usb0="E4002EFF" w:usb1="C200247B" w:usb2="00000009" w:usb3="00000000" w:csb0="000001FF" w:csb1="00000000"/>
  </w:font>
  <w:font w:name="Swis721 BlkCn BT">
    <w:altName w:val="Calibri"/>
    <w:charset w:val="A2"/>
    <w:family w:val="swiss"/>
    <w:pitch w:val="variable"/>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 BT">
    <w:charset w:val="A2"/>
    <w:family w:val="swiss"/>
    <w:pitch w:val="variable"/>
  </w:font>
  <w:font w:name="Liberation Sans">
    <w:altName w:val="Arial"/>
    <w:panose1 w:val="020B0604020202020204"/>
    <w:charset w:val="01"/>
    <w:family w:val="swiss"/>
    <w:pitch w:val="variable"/>
    <w:sig w:usb0="E0000AFF" w:usb1="500078FF" w:usb2="00000021" w:usb3="00000000" w:csb0="000001BF" w:csb1="00000000"/>
  </w:font>
  <w:font w:name="Noto Sans CJK SC">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Swis721 Blk BT Black">
    <w:altName w:val="Cambria"/>
    <w:charset w:val="00"/>
    <w:family w:val="roman"/>
    <w:pitch w:val="default"/>
  </w:font>
  <w:font w:name="Linotte-Bold">
    <w:altName w:val="Calibri"/>
    <w:charset w:val="00"/>
    <w:family w:val="modern"/>
    <w:pitch w:val="variable"/>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8CAB1" w14:textId="77777777" w:rsidR="00782B6B" w:rsidRDefault="00000000">
    <w:pPr>
      <w:pStyle w:val="Stopka"/>
      <w:rPr>
        <w:lang w:eastAsia="en-US"/>
      </w:rPr>
    </w:pPr>
    <w:r>
      <w:rPr>
        <w:noProof/>
        <w:lang w:eastAsia="en-US"/>
      </w:rPr>
      <w:drawing>
        <wp:anchor distT="0" distB="0" distL="114935" distR="114935" simplePos="0" relativeHeight="29" behindDoc="0" locked="0" layoutInCell="0" allowOverlap="1" wp14:anchorId="010F9513" wp14:editId="4DD698C6">
          <wp:simplePos x="0" y="0"/>
          <wp:positionH relativeFrom="column">
            <wp:posOffset>3058160</wp:posOffset>
          </wp:positionH>
          <wp:positionV relativeFrom="paragraph">
            <wp:posOffset>160655</wp:posOffset>
          </wp:positionV>
          <wp:extent cx="346710" cy="260985"/>
          <wp:effectExtent l="0" t="0" r="0" b="0"/>
          <wp:wrapSquare wrapText="bothSides"/>
          <wp:docPr id="1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
                  <pic:cNvPicPr>
                    <a:picLocks noChangeAspect="1" noChangeArrowheads="1"/>
                  </pic:cNvPicPr>
                </pic:nvPicPr>
                <pic:blipFill>
                  <a:blip r:embed="rId1"/>
                  <a:srcRect l="-103" t="-139" r="-103" b="-139"/>
                  <a:stretch>
                    <a:fillRect/>
                  </a:stretch>
                </pic:blipFill>
                <pic:spPr bwMode="auto">
                  <a:xfrm>
                    <a:off x="0" y="0"/>
                    <a:ext cx="346710" cy="26098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31FBB5" w14:textId="77777777" w:rsidR="00865943" w:rsidRDefault="00865943">
      <w:r>
        <w:separator/>
      </w:r>
    </w:p>
  </w:footnote>
  <w:footnote w:type="continuationSeparator" w:id="0">
    <w:p w14:paraId="2177600F" w14:textId="77777777" w:rsidR="00865943" w:rsidRDefault="008659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35" style="width:11.25pt;height:11.25pt" coordsize="" o:spt="100" o:bullet="t" adj="0,,0" path="" stroked="f">
        <v:stroke joinstyle="miter"/>
        <v:imagedata r:id="rId1" o:title=""/>
        <v:formulas/>
        <v:path o:connecttype="segments"/>
      </v:shape>
    </w:pict>
  </w:numPicBullet>
  <w:abstractNum w:abstractNumId="0" w15:restartNumberingAfterBreak="0">
    <w:nsid w:val="019846F2"/>
    <w:multiLevelType w:val="multilevel"/>
    <w:tmpl w:val="FA8C918A"/>
    <w:lvl w:ilvl="0">
      <w:start w:val="1"/>
      <w:numFmt w:val="decimal"/>
      <w:lvlText w:val="%1-"/>
      <w:lvlJc w:val="left"/>
      <w:pPr>
        <w:tabs>
          <w:tab w:val="num" w:pos="480"/>
        </w:tabs>
        <w:ind w:left="4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36A5BF9"/>
    <w:multiLevelType w:val="multilevel"/>
    <w:tmpl w:val="72EE8324"/>
    <w:lvl w:ilvl="0">
      <w:start w:val="1"/>
      <w:numFmt w:val="decimal"/>
      <w:lvlText w:val="%1-"/>
      <w:lvlJc w:val="left"/>
      <w:pPr>
        <w:tabs>
          <w:tab w:val="num" w:pos="480"/>
        </w:tabs>
        <w:ind w:left="4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D286B26"/>
    <w:multiLevelType w:val="multilevel"/>
    <w:tmpl w:val="B93CBBF2"/>
    <w:lvl w:ilvl="0">
      <w:start w:val="1"/>
      <w:numFmt w:val="decimal"/>
      <w:lvlText w:val="%1-"/>
      <w:lvlJc w:val="left"/>
      <w:pPr>
        <w:tabs>
          <w:tab w:val="num" w:pos="480"/>
        </w:tabs>
        <w:ind w:left="48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2892834"/>
    <w:multiLevelType w:val="multilevel"/>
    <w:tmpl w:val="20163EB0"/>
    <w:lvl w:ilvl="0">
      <w:start w:val="1"/>
      <w:numFmt w:val="bullet"/>
      <w:lvlText w:val=""/>
      <w:lvlJc w:val="left"/>
      <w:pPr>
        <w:tabs>
          <w:tab w:val="num" w:pos="0"/>
        </w:tabs>
        <w:ind w:left="720" w:hanging="360"/>
      </w:pPr>
      <w:rPr>
        <w:rFonts w:ascii="Symbol" w:hAnsi="Symbol" w:cs="Symbol" w:hint="default"/>
        <w:sz w:val="16"/>
        <w:szCs w:val="16"/>
        <w:lang w:eastAsia="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A3B724C"/>
    <w:multiLevelType w:val="multilevel"/>
    <w:tmpl w:val="5D945210"/>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Nagwek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2022320401">
    <w:abstractNumId w:val="4"/>
  </w:num>
  <w:num w:numId="2" w16cid:durableId="1346905912">
    <w:abstractNumId w:val="0"/>
  </w:num>
  <w:num w:numId="3" w16cid:durableId="208613314">
    <w:abstractNumId w:val="3"/>
  </w:num>
  <w:num w:numId="4" w16cid:durableId="2109496630">
    <w:abstractNumId w:val="2"/>
  </w:num>
  <w:num w:numId="5" w16cid:durableId="16997716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420"/>
  <w:autoHyphenation/>
  <w:hyphenationZone w:val="425"/>
  <w:characterSpacingControl w:val="doNotCompress"/>
  <w:footnotePr>
    <w:footnote w:id="-1"/>
    <w:footnote w:id="0"/>
  </w:footnotePr>
  <w:endnotePr>
    <w:endnote w:id="-1"/>
    <w:endnote w:id="0"/>
  </w:endnotePr>
  <w:compat>
    <w:noLeading/>
    <w:doNotExpandShiftReturn/>
    <w:compatSetting w:name="compatibilityMode" w:uri="http://schemas.microsoft.com/office/word" w:val="14"/>
    <w:compatSetting w:name="useWord2013TrackBottomHyphenation" w:uri="http://schemas.microsoft.com/office/word" w:val="1"/>
  </w:compat>
  <w:rsids>
    <w:rsidRoot w:val="00782B6B"/>
    <w:rsid w:val="001754E1"/>
    <w:rsid w:val="00315052"/>
    <w:rsid w:val="00782B6B"/>
    <w:rsid w:val="00865943"/>
    <w:rsid w:val="00CC2A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8F3DB"/>
  <w15:docId w15:val="{55DA5DD9-D75C-4DBE-BC0E-264BAF79D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jc w:val="both"/>
    </w:pPr>
    <w:rPr>
      <w:rFonts w:ascii="Calibri" w:eastAsia="SimSun;宋体" w:hAnsi="Calibri" w:cs="Calibri"/>
      <w:kern w:val="2"/>
      <w:sz w:val="21"/>
      <w:lang w:bidi="ar-SA"/>
    </w:rPr>
  </w:style>
  <w:style w:type="paragraph" w:styleId="Nagwek1">
    <w:name w:val="heading 1"/>
    <w:basedOn w:val="Normalny"/>
    <w:next w:val="Normalny"/>
    <w:uiPriority w:val="9"/>
    <w:qFormat/>
    <w:pPr>
      <w:keepNext/>
      <w:numPr>
        <w:numId w:val="1"/>
      </w:numPr>
      <w:spacing w:before="240" w:after="60"/>
      <w:outlineLvl w:val="0"/>
    </w:pPr>
    <w:rPr>
      <w:rFonts w:ascii="Calibri Light" w:eastAsia="Times New Roman" w:hAnsi="Calibri Light" w:cs="Times New Roman"/>
      <w:b/>
      <w:bCs/>
      <w:sz w:val="32"/>
      <w:szCs w:val="32"/>
    </w:rPr>
  </w:style>
  <w:style w:type="paragraph" w:styleId="Nagwek3">
    <w:name w:val="heading 3"/>
    <w:basedOn w:val="Normalny"/>
    <w:next w:val="Tekstpodstawowy"/>
    <w:uiPriority w:val="9"/>
    <w:semiHidden/>
    <w:unhideWhenUsed/>
    <w:qFormat/>
    <w:pPr>
      <w:widowControl/>
      <w:numPr>
        <w:ilvl w:val="2"/>
        <w:numId w:val="1"/>
      </w:numPr>
      <w:spacing w:before="280" w:after="280"/>
      <w:jc w:val="left"/>
      <w:outlineLvl w:val="2"/>
    </w:pPr>
    <w:rPr>
      <w:rFonts w:ascii="Times New Roman" w:eastAsia="Times New Roman" w:hAnsi="Times New Roman" w:cs="Times New Roman"/>
      <w:b/>
      <w:bCs/>
      <w:kern w:val="0"/>
      <w:sz w:val="27"/>
      <w:szCs w:val="27"/>
    </w:rPr>
  </w:style>
  <w:style w:type="paragraph" w:styleId="Nagwek6">
    <w:name w:val="heading 6"/>
    <w:basedOn w:val="Normalny"/>
    <w:next w:val="Normalny"/>
    <w:uiPriority w:val="9"/>
    <w:semiHidden/>
    <w:unhideWhenUsed/>
    <w:qFormat/>
    <w:pPr>
      <w:numPr>
        <w:ilvl w:val="5"/>
        <w:numId w:val="1"/>
      </w:numPr>
      <w:spacing w:before="240" w:after="60"/>
      <w:outlineLvl w:val="5"/>
    </w:pPr>
    <w:rPr>
      <w:rFonts w:eastAsia="Times New Roman" w:cs="Times New Roman"/>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cs="Times New Roman"/>
    </w:rPr>
  </w:style>
  <w:style w:type="character" w:customStyle="1" w:styleId="WW8Num3z1">
    <w:name w:val="WW8Num3z1"/>
    <w:qFormat/>
    <w:rPr>
      <w:rFonts w:cs="Times New Roman"/>
    </w:rPr>
  </w:style>
  <w:style w:type="character" w:customStyle="1" w:styleId="WW8Num4z0">
    <w:name w:val="WW8Num4z0"/>
    <w:qFormat/>
    <w:rPr>
      <w:rFonts w:ascii="Swis721 BlkCn BT" w:eastAsia="SimSun;宋体" w:hAnsi="Swis721 BlkCn BT" w:cs="Aria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sz w:val="16"/>
      <w:szCs w:val="16"/>
      <w:lang w:eastAsia="tr-TR"/>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Swis721 Lt BT" w:eastAsia="SimSun;宋体" w:hAnsi="Swis721 Lt BT" w:cs="Aria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Wingdings" w:hAnsi="Wingdings" w:cs="Wingdings"/>
    </w:rPr>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cs="Times New Roman"/>
    </w:rPr>
  </w:style>
  <w:style w:type="character" w:customStyle="1" w:styleId="WW8Num20z1">
    <w:name w:val="WW8Num20z1"/>
    <w:qFormat/>
    <w:rPr>
      <w:rFonts w:cs="Times New Roman"/>
    </w:rPr>
  </w:style>
  <w:style w:type="character" w:customStyle="1" w:styleId="WW8Num21z0">
    <w:name w:val="WW8Num21z0"/>
    <w:qFormat/>
  </w:style>
  <w:style w:type="character" w:customStyle="1" w:styleId="WW8Num22z0">
    <w:name w:val="WW8Num22z0"/>
    <w:qFormat/>
    <w:rPr>
      <w:rFonts w:ascii="Arial" w:eastAsia="SimSun;宋体" w:hAnsi="Arial" w:cs="Arial"/>
    </w:rPr>
  </w:style>
  <w:style w:type="character" w:customStyle="1" w:styleId="WW8Num22z1">
    <w:name w:val="WW8Num22z1"/>
    <w:qFormat/>
    <w:rPr>
      <w:rFonts w:ascii="Wingdings" w:hAnsi="Wingdings" w:cs="Wingdings"/>
    </w:rPr>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rPr>
      <w:rFonts w:ascii="Wingdings" w:hAnsi="Wingdings" w:cs="Wingdings"/>
    </w:rPr>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style>
  <w:style w:type="character" w:customStyle="1" w:styleId="WW8Num27z1">
    <w:name w:val="WW8Num27z1"/>
    <w:qFormat/>
  </w:style>
  <w:style w:type="character" w:customStyle="1" w:styleId="WW8Num28z0">
    <w:name w:val="WW8Num28z0"/>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2z0">
    <w:name w:val="WW8Num32z0"/>
    <w:qFormat/>
    <w:rPr>
      <w:rFonts w:cs="Times New Roman"/>
    </w:rPr>
  </w:style>
  <w:style w:type="character" w:customStyle="1" w:styleId="WW8Num32z1">
    <w:name w:val="WW8Num32z1"/>
    <w:qFormat/>
    <w:rPr>
      <w:rFonts w:cs="Times New Roman"/>
    </w:rPr>
  </w:style>
  <w:style w:type="character" w:customStyle="1" w:styleId="WW8Num33z0">
    <w:name w:val="WW8Num33z0"/>
    <w:qFormat/>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rPr>
      <w:rFonts w:ascii="Symbol" w:hAnsi="Symbol" w:cs="Symbol"/>
    </w:rPr>
  </w:style>
  <w:style w:type="character" w:customStyle="1" w:styleId="WW8Num34z1">
    <w:name w:val="WW8Num34z1"/>
    <w:qFormat/>
    <w:rPr>
      <w:rFonts w:ascii="Courier New" w:hAnsi="Courier New" w:cs="Courier New"/>
    </w:rPr>
  </w:style>
  <w:style w:type="character" w:customStyle="1" w:styleId="WW8Num34z2">
    <w:name w:val="WW8Num34z2"/>
    <w:qFormat/>
    <w:rPr>
      <w:rFonts w:ascii="Wingdings" w:hAnsi="Wingdings" w:cs="Wingdings"/>
    </w:rPr>
  </w:style>
  <w:style w:type="character" w:customStyle="1" w:styleId="WW8Num35z0">
    <w:name w:val="WW8Num35z0"/>
    <w:qFormat/>
  </w:style>
  <w:style w:type="character" w:customStyle="1" w:styleId="VarsaylanParagrafYazTipi">
    <w:name w:val="Varsayılan Paragraf Yazı Tipi"/>
    <w:qFormat/>
  </w:style>
  <w:style w:type="character" w:customStyle="1" w:styleId="Balk3Char">
    <w:name w:val="Başlık 3 Char"/>
    <w:qFormat/>
    <w:rPr>
      <w:rFonts w:eastAsia="Times New Roman"/>
      <w:b/>
      <w:bCs/>
      <w:sz w:val="27"/>
      <w:szCs w:val="27"/>
    </w:rPr>
  </w:style>
  <w:style w:type="character" w:styleId="Hipercze">
    <w:name w:val="Hyperlink"/>
    <w:rPr>
      <w:color w:val="0000FF"/>
      <w:u w:val="single"/>
    </w:rPr>
  </w:style>
  <w:style w:type="character" w:customStyle="1" w:styleId="GvdeMetniGirintisiChar">
    <w:name w:val="Gövde Metni Girintisi Char"/>
    <w:qFormat/>
    <w:rPr>
      <w:b/>
      <w:bCs/>
      <w:kern w:val="2"/>
      <w:sz w:val="28"/>
      <w:lang w:eastAsia="zh-CN"/>
    </w:rPr>
  </w:style>
  <w:style w:type="character" w:customStyle="1" w:styleId="stbilgiChar">
    <w:name w:val="Üstbilgi Char"/>
    <w:qFormat/>
    <w:rPr>
      <w:rFonts w:ascii="Calibri" w:hAnsi="Calibri" w:cs="Calibri"/>
      <w:kern w:val="2"/>
      <w:sz w:val="21"/>
      <w:szCs w:val="24"/>
      <w:lang w:eastAsia="zh-CN"/>
    </w:rPr>
  </w:style>
  <w:style w:type="character" w:customStyle="1" w:styleId="AltbilgiChar">
    <w:name w:val="Altbilgi Char"/>
    <w:qFormat/>
    <w:rPr>
      <w:rFonts w:ascii="Calibri" w:hAnsi="Calibri" w:cs="Calibri"/>
      <w:kern w:val="2"/>
      <w:sz w:val="21"/>
      <w:szCs w:val="24"/>
      <w:lang w:eastAsia="zh-CN"/>
    </w:rPr>
  </w:style>
  <w:style w:type="character" w:customStyle="1" w:styleId="Balk1Char">
    <w:name w:val="Başlık 1 Char"/>
    <w:qFormat/>
    <w:rPr>
      <w:rFonts w:ascii="Calibri Light" w:eastAsia="Times New Roman" w:hAnsi="Calibri Light" w:cs="Times New Roman"/>
      <w:b/>
      <w:bCs/>
      <w:kern w:val="2"/>
      <w:sz w:val="32"/>
      <w:szCs w:val="32"/>
      <w:lang w:eastAsia="zh-CN"/>
    </w:rPr>
  </w:style>
  <w:style w:type="character" w:customStyle="1" w:styleId="Balk6Char">
    <w:name w:val="Başlık 6 Char"/>
    <w:qFormat/>
    <w:rPr>
      <w:rFonts w:ascii="Calibri" w:eastAsia="Times New Roman" w:hAnsi="Calibri" w:cs="Times New Roman"/>
      <w:b/>
      <w:bCs/>
      <w:kern w:val="2"/>
      <w:sz w:val="22"/>
      <w:szCs w:val="22"/>
      <w:lang w:val="en-US" w:eastAsia="zh-CN"/>
    </w:rPr>
  </w:style>
  <w:style w:type="character" w:customStyle="1" w:styleId="StrongEmphasis">
    <w:name w:val="Strong Emphasis"/>
    <w:qFormat/>
    <w:rPr>
      <w:b/>
      <w:bCs/>
    </w:rPr>
  </w:style>
  <w:style w:type="paragraph" w:customStyle="1" w:styleId="Heading">
    <w:name w:val="Heading"/>
    <w:basedOn w:val="Normalny"/>
    <w:next w:val="Tekstpodstawowy"/>
    <w:qFormat/>
    <w:pPr>
      <w:keepNext/>
      <w:spacing w:before="240" w:after="120"/>
    </w:pPr>
    <w:rPr>
      <w:rFonts w:ascii="Liberation Sans" w:eastAsia="Noto Sans CJK SC" w:hAnsi="Liberation Sans" w:cs="Lohit Devanagari"/>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Lohit Devanagari"/>
    </w:rPr>
  </w:style>
  <w:style w:type="paragraph" w:styleId="Legenda">
    <w:name w:val="caption"/>
    <w:basedOn w:val="Normalny"/>
    <w:qFormat/>
    <w:pPr>
      <w:suppressLineNumbers/>
      <w:spacing w:before="120" w:after="120"/>
    </w:pPr>
    <w:rPr>
      <w:rFonts w:cs="Lohit Devanagari"/>
      <w:i/>
      <w:iCs/>
      <w:sz w:val="24"/>
    </w:rPr>
  </w:style>
  <w:style w:type="paragraph" w:customStyle="1" w:styleId="Index">
    <w:name w:val="Index"/>
    <w:basedOn w:val="Normalny"/>
    <w:qFormat/>
    <w:pPr>
      <w:suppressLineNumbers/>
    </w:pPr>
    <w:rPr>
      <w:rFonts w:cs="Lohit Devanagari"/>
    </w:rPr>
  </w:style>
  <w:style w:type="paragraph" w:styleId="Tekstpodstawowywcity">
    <w:name w:val="Body Text Indent"/>
    <w:basedOn w:val="Normalny"/>
    <w:pPr>
      <w:spacing w:line="400" w:lineRule="exact"/>
      <w:ind w:left="561" w:hanging="561"/>
    </w:pPr>
    <w:rPr>
      <w:rFonts w:ascii="Times New Roman" w:hAnsi="Times New Roman" w:cs="Times New Roman"/>
      <w:b/>
      <w:bCs/>
      <w:sz w:val="28"/>
      <w:szCs w:val="20"/>
    </w:rPr>
  </w:style>
  <w:style w:type="paragraph" w:styleId="NormalnyWeb">
    <w:name w:val="Normal (Web)"/>
    <w:basedOn w:val="Normalny"/>
    <w:qFormat/>
    <w:pPr>
      <w:widowControl/>
      <w:spacing w:before="280" w:after="280"/>
      <w:jc w:val="left"/>
    </w:pPr>
    <w:rPr>
      <w:rFonts w:ascii="Times New Roman" w:eastAsia="Times New Roman" w:hAnsi="Times New Roman" w:cs="Times New Roman"/>
      <w:kern w:val="0"/>
      <w:sz w:val="24"/>
    </w:rPr>
  </w:style>
  <w:style w:type="paragraph" w:customStyle="1" w:styleId="HeaderandFooter">
    <w:name w:val="Header and Footer"/>
    <w:basedOn w:val="Normalny"/>
    <w:qFormat/>
    <w:pPr>
      <w:suppressLineNumbers/>
      <w:tabs>
        <w:tab w:val="center" w:pos="4986"/>
        <w:tab w:val="right" w:pos="9972"/>
      </w:tabs>
    </w:pPr>
  </w:style>
  <w:style w:type="paragraph" w:styleId="Nagwek">
    <w:name w:val="header"/>
    <w:basedOn w:val="Normalny"/>
    <w:pPr>
      <w:tabs>
        <w:tab w:val="center" w:pos="4703"/>
        <w:tab w:val="right" w:pos="9406"/>
      </w:tabs>
    </w:pPr>
  </w:style>
  <w:style w:type="paragraph" w:styleId="Stopka">
    <w:name w:val="footer"/>
    <w:basedOn w:val="Normalny"/>
    <w:pPr>
      <w:tabs>
        <w:tab w:val="center" w:pos="4703"/>
        <w:tab w:val="right" w:pos="9406"/>
      </w:tabs>
    </w:pPr>
  </w:style>
  <w:style w:type="paragraph" w:customStyle="1" w:styleId="ListeParagraf">
    <w:name w:val="Liste Paragraf"/>
    <w:basedOn w:val="Normalny"/>
    <w:qFormat/>
    <w:pPr>
      <w:widowControl/>
      <w:spacing w:after="160" w:line="256" w:lineRule="auto"/>
      <w:ind w:left="720"/>
      <w:contextualSpacing/>
      <w:jc w:val="left"/>
    </w:pPr>
    <w:rPr>
      <w:rFonts w:eastAsia="Calibri" w:cs="Arial"/>
      <w:kern w:val="0"/>
      <w:sz w:val="22"/>
      <w:szCs w:val="22"/>
      <w:lang w:val="tr-TR"/>
    </w:rPr>
  </w:style>
  <w:style w:type="paragraph" w:customStyle="1" w:styleId="Default">
    <w:name w:val="Default"/>
    <w:qFormat/>
    <w:pPr>
      <w:autoSpaceDE w:val="0"/>
    </w:pPr>
    <w:rPr>
      <w:rFonts w:ascii="Cambria" w:eastAsia="SimSun;宋体" w:hAnsi="Cambria" w:cs="Cambria"/>
      <w:color w:val="000000"/>
      <w:lang w:bidi="ar-SA"/>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character" w:styleId="Nierozpoznanawzmianka">
    <w:name w:val="Unresolved Mention"/>
    <w:basedOn w:val="Domylnaczcionkaakapitu"/>
    <w:uiPriority w:val="99"/>
    <w:semiHidden/>
    <w:unhideWhenUsed/>
    <w:rsid w:val="00CC2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www.segment.com.tr/"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wmf"/><Relationship Id="rId12" Type="http://schemas.openxmlformats.org/officeDocument/2006/relationships/image" Target="media/image4.png"/><Relationship Id="rId17" Type="http://schemas.openxmlformats.org/officeDocument/2006/relationships/hyperlink" Target="mailto:destek@segment.com.t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esteksegment.com/segmentdestek/dosyalar/dosya/smx-r47_x-jammer_makro_program%C4%B1.rar"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segment.com.tr/" TargetMode="External"/><Relationship Id="rId10" Type="http://schemas.openxmlformats.org/officeDocument/2006/relationships/hyperlink" Target="http://www.rampage.com.tr" TargetMode="External"/><Relationship Id="rId19" Type="http://schemas.openxmlformats.org/officeDocument/2006/relationships/hyperlink" Target="http://www.segment.com.tr/" TargetMode="External"/><Relationship Id="rId4" Type="http://schemas.openxmlformats.org/officeDocument/2006/relationships/webSettings" Target="webSettings.xml"/><Relationship Id="rId9" Type="http://schemas.openxmlformats.org/officeDocument/2006/relationships/hyperlink" Target="http://www.Segment.com.tr/" TargetMode="External"/><Relationship Id="rId14" Type="http://schemas.openxmlformats.org/officeDocument/2006/relationships/image" Target="media/image6.png"/><Relationship Id="rId22" Type="http://schemas.openxmlformats.org/officeDocument/2006/relationships/image" Target="media/image11.wmf"/></Relationships>
</file>

<file path=word/_rels/footer1.xml.rels><?xml version="1.0" encoding="UTF-8" standalone="yes"?>
<Relationships xmlns="http://schemas.openxmlformats.org/package/2006/relationships"><Relationship Id="rId1" Type="http://schemas.openxmlformats.org/officeDocument/2006/relationships/image" Target="media/image12.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1895</Words>
  <Characters>11372</Characters>
  <Application>Microsoft Office Word</Application>
  <DocSecurity>0</DocSecurity>
  <Lines>94</Lines>
  <Paragraphs>26</Paragraphs>
  <ScaleCrop>false</ScaleCrop>
  <Company/>
  <LinksUpToDate>false</LinksUpToDate>
  <CharactersWithSpaces>13241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Adam Figaj</cp:lastModifiedBy>
  <cp:revision>3</cp:revision>
  <dcterms:created xsi:type="dcterms:W3CDTF">2024-06-18T13:20:00Z</dcterms:created>
  <dcterms:modified xsi:type="dcterms:W3CDTF">2024-06-18T13:24:00Z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2019-12-19T13:00:00Z</dcterms:created>
  <dc:creator>Administrator</dc:creator>
  <dc:description/>
  <cp:keywords> </cp:keywords>
  <dc:language>en-US</dc:language>
  <cp:lastModifiedBy>Bilal Malik</cp:lastModifiedBy>
  <cp:lastPrinted>2019-10-08T14:50:00Z</cp:lastPrinted>
  <dcterms:modified xsi:type="dcterms:W3CDTF">2019-12-19T13:00:00Z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